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79" w:rsidRPr="000D1426" w:rsidRDefault="005D5679" w:rsidP="000D1426">
      <w:pPr>
        <w:ind w:firstLine="709"/>
        <w:jc w:val="center"/>
        <w:rPr>
          <w:lang w:eastAsia="ar-SA"/>
        </w:rPr>
      </w:pPr>
      <w:r w:rsidRPr="000D1426">
        <w:rPr>
          <w:lang w:eastAsia="ar-SA"/>
        </w:rPr>
        <w:t>Муниципальное бюджетное общеобразовательное учреждение</w:t>
      </w:r>
    </w:p>
    <w:p w:rsidR="005D5679" w:rsidRPr="000D1426" w:rsidRDefault="005D5679" w:rsidP="000D1426">
      <w:pPr>
        <w:ind w:firstLine="709"/>
        <w:jc w:val="center"/>
        <w:rPr>
          <w:lang w:eastAsia="ar-SA"/>
        </w:rPr>
      </w:pPr>
      <w:r w:rsidRPr="000D1426">
        <w:rPr>
          <w:lang w:eastAsia="ar-SA"/>
        </w:rPr>
        <w:t>«</w:t>
      </w:r>
      <w:proofErr w:type="spellStart"/>
      <w:r w:rsidRPr="000D1426">
        <w:rPr>
          <w:lang w:eastAsia="ar-SA"/>
        </w:rPr>
        <w:t>Щекинская</w:t>
      </w:r>
      <w:proofErr w:type="spellEnd"/>
      <w:r w:rsidRPr="000D1426">
        <w:rPr>
          <w:lang w:eastAsia="ar-SA"/>
        </w:rPr>
        <w:t xml:space="preserve"> средняя  общеобразовательная школа»</w:t>
      </w:r>
    </w:p>
    <w:p w:rsidR="005D5679" w:rsidRPr="000D1426" w:rsidRDefault="005D5679" w:rsidP="000D1426">
      <w:pPr>
        <w:ind w:firstLine="709"/>
        <w:jc w:val="center"/>
        <w:rPr>
          <w:lang w:eastAsia="ar-SA"/>
        </w:rPr>
      </w:pPr>
    </w:p>
    <w:p w:rsidR="005D5679" w:rsidRPr="000D1426" w:rsidRDefault="005D5679" w:rsidP="000D1426">
      <w:pPr>
        <w:ind w:firstLine="709"/>
        <w:jc w:val="center"/>
        <w:rPr>
          <w:lang w:eastAsia="ar-SA"/>
        </w:rPr>
      </w:pPr>
    </w:p>
    <w:p w:rsidR="005D5679" w:rsidRPr="000D1426" w:rsidRDefault="005D5679" w:rsidP="000D1426">
      <w:pPr>
        <w:ind w:firstLine="709"/>
        <w:jc w:val="center"/>
        <w:rPr>
          <w:lang w:eastAsia="ar-SA"/>
        </w:rPr>
      </w:pPr>
    </w:p>
    <w:tbl>
      <w:tblPr>
        <w:tblW w:w="5406" w:type="pct"/>
        <w:jc w:val="right"/>
        <w:tblLook w:val="04A0" w:firstRow="1" w:lastRow="0" w:firstColumn="1" w:lastColumn="0" w:noHBand="0" w:noVBand="1"/>
      </w:tblPr>
      <w:tblGrid>
        <w:gridCol w:w="3392"/>
        <w:gridCol w:w="3467"/>
        <w:gridCol w:w="3795"/>
      </w:tblGrid>
      <w:tr w:rsidR="005D5679" w:rsidRPr="00361C74" w:rsidTr="00361C74">
        <w:trPr>
          <w:trHeight w:val="2344"/>
          <w:jc w:val="right"/>
        </w:trPr>
        <w:tc>
          <w:tcPr>
            <w:tcW w:w="1592" w:type="pct"/>
          </w:tcPr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РАССМОТРЕНА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на заседании школьного методического объединения</w:t>
            </w:r>
          </w:p>
          <w:p w:rsidR="005D5679" w:rsidRPr="00361C74" w:rsidRDefault="00C5021B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от «29» августа 2018</w:t>
            </w:r>
            <w:r w:rsidR="005D5679" w:rsidRPr="00361C74">
              <w:rPr>
                <w:color w:val="auto"/>
                <w:sz w:val="24"/>
                <w:szCs w:val="24"/>
                <w:lang w:eastAsia="ar-SA"/>
              </w:rPr>
              <w:t xml:space="preserve"> г.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№ 1</w:t>
            </w:r>
          </w:p>
          <w:p w:rsidR="005D5679" w:rsidRPr="00361C74" w:rsidRDefault="00334E5A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_________Т. </w:t>
            </w:r>
            <w:proofErr w:type="spellStart"/>
            <w:r>
              <w:rPr>
                <w:color w:val="auto"/>
                <w:sz w:val="24"/>
                <w:szCs w:val="24"/>
                <w:lang w:eastAsia="ar-SA"/>
              </w:rPr>
              <w:t>С.</w:t>
            </w:r>
            <w:r w:rsidR="005D5679" w:rsidRPr="00361C74">
              <w:rPr>
                <w:color w:val="auto"/>
                <w:sz w:val="24"/>
                <w:szCs w:val="24"/>
                <w:lang w:eastAsia="ar-SA"/>
              </w:rPr>
              <w:t>Блохина</w:t>
            </w:r>
            <w:proofErr w:type="spellEnd"/>
          </w:p>
        </w:tc>
        <w:tc>
          <w:tcPr>
            <w:tcW w:w="1627" w:type="pct"/>
          </w:tcPr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РАССМОТРЕНА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5D5679" w:rsidRPr="00361C74" w:rsidRDefault="00C5021B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от «30» августа 2018</w:t>
            </w:r>
            <w:r w:rsidR="005D5679" w:rsidRPr="00361C74">
              <w:rPr>
                <w:color w:val="auto"/>
                <w:sz w:val="24"/>
                <w:szCs w:val="24"/>
                <w:lang w:eastAsia="ar-SA"/>
              </w:rPr>
              <w:t xml:space="preserve"> г.</w:t>
            </w:r>
          </w:p>
          <w:p w:rsidR="005D5679" w:rsidRPr="00361C74" w:rsidRDefault="00C5021B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№ 1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81" w:type="pct"/>
          </w:tcPr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УТВЕРЖДЕНА</w:t>
            </w:r>
          </w:p>
          <w:p w:rsidR="005D5679" w:rsidRPr="00361C74" w:rsidRDefault="00C5021B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приказом от 30.08.2018</w:t>
            </w:r>
            <w:r w:rsidR="005D5679" w:rsidRPr="00361C74">
              <w:rPr>
                <w:color w:val="auto"/>
                <w:sz w:val="24"/>
                <w:szCs w:val="24"/>
                <w:lang w:eastAsia="ar-SA"/>
              </w:rPr>
              <w:t xml:space="preserve"> г.</w:t>
            </w:r>
            <w:r w:rsidRPr="00361C74">
              <w:rPr>
                <w:color w:val="auto"/>
                <w:sz w:val="24"/>
                <w:szCs w:val="24"/>
                <w:lang w:eastAsia="ar-SA"/>
              </w:rPr>
              <w:t xml:space="preserve"> №  1-265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Директор    МБОУ  "</w:t>
            </w:r>
            <w:proofErr w:type="spellStart"/>
            <w:r w:rsidRPr="00361C74">
              <w:rPr>
                <w:color w:val="auto"/>
                <w:sz w:val="24"/>
                <w:szCs w:val="24"/>
                <w:lang w:eastAsia="ar-SA"/>
              </w:rPr>
              <w:t>Щекинская</w:t>
            </w:r>
            <w:proofErr w:type="spellEnd"/>
            <w:r w:rsidRPr="00361C74">
              <w:rPr>
                <w:color w:val="auto"/>
                <w:sz w:val="24"/>
                <w:szCs w:val="24"/>
                <w:lang w:eastAsia="ar-SA"/>
              </w:rPr>
              <w:t xml:space="preserve"> СОШ»</w:t>
            </w: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61C74">
              <w:rPr>
                <w:color w:val="auto"/>
                <w:sz w:val="24"/>
                <w:szCs w:val="24"/>
                <w:lang w:eastAsia="ar-SA"/>
              </w:rPr>
              <w:t>__________</w:t>
            </w:r>
            <w:proofErr w:type="spellStart"/>
            <w:r w:rsidRPr="00361C74">
              <w:rPr>
                <w:color w:val="auto"/>
                <w:sz w:val="24"/>
                <w:szCs w:val="24"/>
                <w:lang w:eastAsia="ar-SA"/>
              </w:rPr>
              <w:t>Е.П.Кузичкина</w:t>
            </w:r>
            <w:proofErr w:type="spellEnd"/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  <w:p w:rsidR="005D5679" w:rsidRPr="00361C74" w:rsidRDefault="005D5679" w:rsidP="000D1426">
            <w:pPr>
              <w:ind w:firstLine="709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РАБОЧАЯ ПРОГРАММА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учебного предмета «Изобразительное искусство»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(базовый уровень)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Предметная область:   искусство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Уровень образования: основное общее образование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 xml:space="preserve">Учитель: </w:t>
      </w:r>
      <w:r w:rsidR="000D1426" w:rsidRPr="000D1426">
        <w:rPr>
          <w:color w:val="auto"/>
          <w:lang w:eastAsia="en-US"/>
        </w:rPr>
        <w:t>Блохина Татьяна Сергеевна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val="en-US" w:eastAsia="en-US"/>
        </w:rPr>
        <w:t>I</w:t>
      </w:r>
      <w:r w:rsidRPr="000D1426">
        <w:rPr>
          <w:color w:val="auto"/>
          <w:lang w:eastAsia="en-US"/>
        </w:rPr>
        <w:t xml:space="preserve"> квалификационной категории</w:t>
      </w: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5D5679" w:rsidP="000D1426">
      <w:pPr>
        <w:ind w:firstLine="709"/>
        <w:jc w:val="center"/>
        <w:rPr>
          <w:color w:val="auto"/>
          <w:lang w:eastAsia="en-US"/>
        </w:rPr>
      </w:pPr>
    </w:p>
    <w:p w:rsidR="005D5679" w:rsidRPr="000D1426" w:rsidRDefault="00C5021B" w:rsidP="000D1426">
      <w:pPr>
        <w:ind w:firstLine="709"/>
        <w:jc w:val="center"/>
        <w:rPr>
          <w:color w:val="auto"/>
          <w:lang w:eastAsia="en-US"/>
        </w:rPr>
      </w:pPr>
      <w:r w:rsidRPr="000D1426">
        <w:rPr>
          <w:color w:val="auto"/>
          <w:lang w:eastAsia="en-US"/>
        </w:rPr>
        <w:t>2018</w:t>
      </w:r>
      <w:r w:rsidR="005D5679" w:rsidRPr="000D1426">
        <w:rPr>
          <w:color w:val="auto"/>
          <w:lang w:eastAsia="en-US"/>
        </w:rPr>
        <w:t xml:space="preserve">  год</w:t>
      </w:r>
    </w:p>
    <w:p w:rsidR="005D5679" w:rsidRPr="000D1426" w:rsidRDefault="005D567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</w:t>
      </w:r>
    </w:p>
    <w:p w:rsidR="000D1426" w:rsidRPr="000D1426" w:rsidRDefault="000D1426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jc w:val="center"/>
        <w:rPr>
          <w:color w:val="auto"/>
          <w:sz w:val="24"/>
          <w:szCs w:val="24"/>
          <w:lang w:eastAsia="en-US"/>
        </w:rPr>
      </w:pPr>
      <w:r w:rsidRPr="000D1426">
        <w:rPr>
          <w:color w:val="auto"/>
          <w:sz w:val="24"/>
          <w:szCs w:val="24"/>
          <w:lang w:eastAsia="en-US"/>
        </w:rPr>
        <w:t>Содержание.</w:t>
      </w:r>
    </w:p>
    <w:p w:rsidR="0023221A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0D1426" w:rsidRDefault="000D1426" w:rsidP="000D1426">
      <w:pPr>
        <w:pStyle w:val="a3"/>
        <w:numPr>
          <w:ilvl w:val="0"/>
          <w:numId w:val="14"/>
        </w:numPr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Пояснительная записка                                                                                               3</w:t>
      </w:r>
    </w:p>
    <w:p w:rsidR="000D1426" w:rsidRDefault="000D1426" w:rsidP="000D1426">
      <w:pPr>
        <w:pStyle w:val="a3"/>
        <w:numPr>
          <w:ilvl w:val="0"/>
          <w:numId w:val="14"/>
        </w:numPr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Планируемые результаты изучения учебного предмета, курса                              7</w:t>
      </w:r>
    </w:p>
    <w:p w:rsidR="000D1426" w:rsidRDefault="000D1426" w:rsidP="000D1426">
      <w:pPr>
        <w:pStyle w:val="a3"/>
        <w:numPr>
          <w:ilvl w:val="0"/>
          <w:numId w:val="14"/>
        </w:numPr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Содержание учебного предмета, курса                                                                     14</w:t>
      </w:r>
    </w:p>
    <w:p w:rsidR="000D1426" w:rsidRPr="000D1426" w:rsidRDefault="000D1426" w:rsidP="000D1426">
      <w:pPr>
        <w:pStyle w:val="a3"/>
        <w:numPr>
          <w:ilvl w:val="0"/>
          <w:numId w:val="14"/>
        </w:numPr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Тематическое планирование с указанием количества часов, отводимых на освоение каждой темы                                                                                                17</w:t>
      </w: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D953C1" w:rsidRPr="000D1426" w:rsidRDefault="00D953C1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4F7526" w:rsidRPr="000D1426" w:rsidRDefault="004F7526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0D1426" w:rsidRDefault="000D1426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361C74" w:rsidRPr="000D1426" w:rsidRDefault="00361C74" w:rsidP="00E103CD">
      <w:pPr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3221A" w:rsidRPr="000D1426" w:rsidRDefault="0023221A" w:rsidP="000D1426">
      <w:pPr>
        <w:pStyle w:val="a3"/>
        <w:numPr>
          <w:ilvl w:val="0"/>
          <w:numId w:val="15"/>
        </w:numPr>
        <w:jc w:val="center"/>
        <w:rPr>
          <w:color w:val="auto"/>
          <w:sz w:val="24"/>
          <w:szCs w:val="24"/>
          <w:lang w:eastAsia="en-US"/>
        </w:rPr>
      </w:pPr>
      <w:r w:rsidRPr="000D1426">
        <w:rPr>
          <w:color w:val="auto"/>
          <w:sz w:val="24"/>
          <w:szCs w:val="24"/>
          <w:lang w:eastAsia="en-US"/>
        </w:rPr>
        <w:lastRenderedPageBreak/>
        <w:t>Пояснительная записка.</w:t>
      </w:r>
    </w:p>
    <w:p w:rsidR="000D1426" w:rsidRPr="000D1426" w:rsidRDefault="000D1426" w:rsidP="000D1426">
      <w:pPr>
        <w:pStyle w:val="a3"/>
        <w:ind w:left="1069"/>
        <w:rPr>
          <w:color w:val="auto"/>
          <w:sz w:val="24"/>
          <w:szCs w:val="24"/>
          <w:lang w:eastAsia="en-US"/>
        </w:rPr>
      </w:pPr>
    </w:p>
    <w:p w:rsidR="0023221A" w:rsidRPr="000D1426" w:rsidRDefault="002E5359" w:rsidP="000D1426">
      <w:pPr>
        <w:ind w:firstLine="709"/>
        <w:rPr>
          <w:color w:val="000000" w:themeColor="text1"/>
          <w:sz w:val="24"/>
          <w:szCs w:val="24"/>
          <w:lang w:eastAsia="ar-SA"/>
        </w:rPr>
      </w:pPr>
      <w:r w:rsidRPr="000D1426">
        <w:rPr>
          <w:sz w:val="24"/>
          <w:szCs w:val="24"/>
          <w:lang w:eastAsia="ar-SA"/>
        </w:rPr>
        <w:t xml:space="preserve"> </w:t>
      </w:r>
      <w:r w:rsidR="000D1426">
        <w:rPr>
          <w:color w:val="000000" w:themeColor="text1"/>
          <w:sz w:val="24"/>
          <w:szCs w:val="24"/>
          <w:lang w:eastAsia="ar-SA"/>
        </w:rPr>
        <w:t>Рабочая программа</w:t>
      </w:r>
      <w:r w:rsidR="000D1426" w:rsidRPr="000D1426">
        <w:rPr>
          <w:color w:val="000000" w:themeColor="text1"/>
          <w:sz w:val="24"/>
          <w:szCs w:val="24"/>
          <w:lang w:eastAsia="ar-SA"/>
        </w:rPr>
        <w:t xml:space="preserve"> по изобразительному искусству для обучающихся 5-7</w:t>
      </w:r>
      <w:r w:rsidR="00237D30">
        <w:rPr>
          <w:color w:val="000000" w:themeColor="text1"/>
          <w:sz w:val="24"/>
          <w:szCs w:val="24"/>
          <w:lang w:eastAsia="ar-SA"/>
        </w:rPr>
        <w:t xml:space="preserve"> классов составлена в соответствии с </w:t>
      </w:r>
      <w:proofErr w:type="gramStart"/>
      <w:r w:rsidR="00237D30">
        <w:rPr>
          <w:color w:val="000000" w:themeColor="text1"/>
          <w:sz w:val="24"/>
          <w:szCs w:val="24"/>
          <w:lang w:eastAsia="ar-SA"/>
        </w:rPr>
        <w:t>нормативными</w:t>
      </w:r>
      <w:proofErr w:type="gramEnd"/>
      <w:r w:rsidR="00237D30">
        <w:rPr>
          <w:color w:val="000000" w:themeColor="text1"/>
          <w:sz w:val="24"/>
          <w:szCs w:val="24"/>
          <w:lang w:eastAsia="ar-SA"/>
        </w:rPr>
        <w:t xml:space="preserve"> </w:t>
      </w:r>
      <w:r w:rsidRPr="000D1426">
        <w:rPr>
          <w:color w:val="000000" w:themeColor="text1"/>
          <w:sz w:val="24"/>
          <w:szCs w:val="24"/>
          <w:lang w:eastAsia="ar-SA"/>
        </w:rPr>
        <w:t>документы: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Федеральный закон «Об образовании в Российской Федерации» от 29.12.2012 года № 27Э-ФЗ (с последующими изменениями и дополнениями).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Закон Курской области от 13.12 2016 года № ЮЗ-ЗКО "Об образовании в Курской области" (с последующими изменениями и дополнениями).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 и дополнениями).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Приказ Министерства образования и науки РФ от 17.12.2010 года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Приказ Министерства образования и науки Российской Федерации от 30.08.2013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 и дополнениями приказ </w:t>
      </w:r>
      <w:proofErr w:type="spellStart"/>
      <w:r w:rsidRPr="000D1426">
        <w:rPr>
          <w:sz w:val="24"/>
          <w:szCs w:val="24"/>
        </w:rPr>
        <w:t>Минобрнауки</w:t>
      </w:r>
      <w:proofErr w:type="spellEnd"/>
      <w:r w:rsidRPr="000D1426">
        <w:rPr>
          <w:sz w:val="24"/>
          <w:szCs w:val="24"/>
        </w:rPr>
        <w:t xml:space="preserve"> РФ).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</w:t>
      </w:r>
      <w:proofErr w:type="gramStart"/>
      <w:r w:rsidRPr="000D1426">
        <w:rPr>
          <w:sz w:val="24"/>
          <w:szCs w:val="24"/>
        </w:rPr>
        <w:t>Приказ Министерства образования и науки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Pr="000D1426">
        <w:rPr>
          <w:sz w:val="24"/>
          <w:szCs w:val="24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Приказы Министерства образования и науки Российской Федерации </w:t>
      </w:r>
      <w:proofErr w:type="gramStart"/>
      <w:r w:rsidRPr="000D1426">
        <w:rPr>
          <w:sz w:val="24"/>
          <w:szCs w:val="24"/>
        </w:rPr>
        <w:t>от</w:t>
      </w:r>
      <w:proofErr w:type="gramEnd"/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года № 189 «Об утверждении СанПиН 2.4.2.2821-10 «Санитарн</w:t>
      </w:r>
      <w:proofErr w:type="gramStart"/>
      <w:r w:rsidRPr="000D1426">
        <w:rPr>
          <w:sz w:val="24"/>
          <w:szCs w:val="24"/>
        </w:rPr>
        <w:t>о-</w:t>
      </w:r>
      <w:proofErr w:type="gramEnd"/>
      <w:r w:rsidRPr="000D1426">
        <w:rPr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учреждениях», с изменениями.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Приказ Комитета образования и науки Курской области от 28.01.13 №1-47 «Об утверждении перечня </w:t>
      </w:r>
      <w:proofErr w:type="spellStart"/>
      <w:r w:rsidRPr="000D1426">
        <w:rPr>
          <w:sz w:val="24"/>
          <w:szCs w:val="24"/>
        </w:rPr>
        <w:t>апробационных</w:t>
      </w:r>
      <w:proofErr w:type="spellEnd"/>
      <w:r w:rsidRPr="000D1426">
        <w:rPr>
          <w:sz w:val="24"/>
          <w:szCs w:val="24"/>
        </w:rPr>
        <w:t xml:space="preserve"> площадок по введению федерального государственного образовательного стандарта основного общего образования».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      10.         Постановление Правительства Российской Федерации от 26 декабря 2017 г. №16142 «Об утверждении государственной программы Российской Федерации “Развитие образования”».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      11.    Приказ Минкультуры РФ от 28.12.2001 года №1403 «О Концепции художественного образования в Российской Федерации (ред. по сост. на июль 2016 г.).</w:t>
      </w:r>
    </w:p>
    <w:p w:rsidR="002E5359" w:rsidRPr="000D1426" w:rsidRDefault="00437F8E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      12.     </w:t>
      </w:r>
      <w:r w:rsidR="002E5359" w:rsidRPr="000D1426">
        <w:rPr>
          <w:sz w:val="24"/>
          <w:szCs w:val="24"/>
        </w:rPr>
        <w:t xml:space="preserve">Приказ </w:t>
      </w:r>
      <w:proofErr w:type="spellStart"/>
      <w:r w:rsidR="002E5359" w:rsidRPr="000D1426">
        <w:rPr>
          <w:sz w:val="24"/>
          <w:szCs w:val="24"/>
        </w:rPr>
        <w:t>Минобрнауки</w:t>
      </w:r>
      <w:proofErr w:type="spellEnd"/>
      <w:r w:rsidR="002E5359" w:rsidRPr="000D1426">
        <w:rPr>
          <w:sz w:val="24"/>
          <w:szCs w:val="24"/>
        </w:rPr>
        <w:t xml:space="preserve"> РФ от 05.03.2004 года №1089 «Об утверждении федерального компонента государственного стандарта общего образования» //Вестник образования России, 2004. -№12.</w:t>
      </w:r>
    </w:p>
    <w:p w:rsidR="00437F8E" w:rsidRPr="000D1426" w:rsidRDefault="00437F8E" w:rsidP="000D1426">
      <w:pPr>
        <w:ind w:firstLine="709"/>
        <w:rPr>
          <w:rFonts w:eastAsia="Georgia"/>
          <w:spacing w:val="1"/>
          <w:sz w:val="24"/>
          <w:szCs w:val="24"/>
          <w:shd w:val="clear" w:color="auto" w:fill="FFFFFF"/>
          <w:lang w:bidi="ru-RU"/>
        </w:rPr>
      </w:pPr>
      <w:r w:rsidRPr="000D1426">
        <w:rPr>
          <w:rStyle w:val="a7"/>
          <w:rFonts w:ascii="Times New Roman" w:hAnsi="Times New Roman" w:cs="Times New Roman"/>
          <w:sz w:val="24"/>
          <w:szCs w:val="24"/>
        </w:rPr>
        <w:t xml:space="preserve">Методические и инструктивные материалы </w:t>
      </w:r>
    </w:p>
    <w:p w:rsidR="00437F8E" w:rsidRPr="000D1426" w:rsidRDefault="00437F8E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1.       Примерные программы по учебным предметам. Изобразительное искусство, 5-7 классы. Музыка, 5-7 классы. Искусство 8-9 классы - М.: Просвещение, 2011. — 176с. - (Стандарты второго поколения).</w:t>
      </w:r>
    </w:p>
    <w:p w:rsidR="00437F8E" w:rsidRPr="000D1426" w:rsidRDefault="00437F8E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2.      Изобразительное искусство. Рабочие программы. Предметная линия учебников под ред. Б.М. </w:t>
      </w:r>
      <w:proofErr w:type="spellStart"/>
      <w:r w:rsidRPr="000D1426">
        <w:rPr>
          <w:sz w:val="24"/>
          <w:szCs w:val="24"/>
        </w:rPr>
        <w:t>Неменского</w:t>
      </w:r>
      <w:proofErr w:type="spellEnd"/>
      <w:r w:rsidRPr="000D1426">
        <w:rPr>
          <w:sz w:val="24"/>
          <w:szCs w:val="24"/>
        </w:rPr>
        <w:t>. 5-9 классы. 2015. - 176с.</w:t>
      </w:r>
    </w:p>
    <w:p w:rsidR="00437F8E" w:rsidRPr="000D1426" w:rsidRDefault="00437F8E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3. Методическое пособие: Рекомендации по составлению рабочих программ. Искусство: Изобразительное искусство. Музыка. Искусство. 5-9 классы. - 3-е изд., пересмотр. - М.: Дрофа, 2014.-348с.</w:t>
      </w:r>
    </w:p>
    <w:p w:rsidR="00437F8E" w:rsidRPr="000D1426" w:rsidRDefault="00437F8E" w:rsidP="000D1426">
      <w:pPr>
        <w:ind w:firstLine="709"/>
        <w:rPr>
          <w:sz w:val="24"/>
          <w:szCs w:val="24"/>
        </w:rPr>
      </w:pPr>
    </w:p>
    <w:p w:rsidR="002E5359" w:rsidRPr="000D1426" w:rsidRDefault="00736844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</w:rPr>
        <w:t>ООП  МБОУ «</w:t>
      </w:r>
      <w:proofErr w:type="spellStart"/>
      <w:r w:rsidRPr="000D1426">
        <w:rPr>
          <w:color w:val="auto"/>
          <w:sz w:val="24"/>
          <w:szCs w:val="24"/>
        </w:rPr>
        <w:t>Щекинская</w:t>
      </w:r>
      <w:proofErr w:type="spellEnd"/>
      <w:r w:rsidRPr="000D1426">
        <w:rPr>
          <w:color w:val="auto"/>
          <w:sz w:val="24"/>
          <w:szCs w:val="24"/>
        </w:rPr>
        <w:t xml:space="preserve"> СОШ».</w:t>
      </w:r>
    </w:p>
    <w:p w:rsidR="002E5359" w:rsidRPr="000D1426" w:rsidRDefault="00AC40DD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  <w:lang w:eastAsia="ar-SA"/>
        </w:rPr>
        <w:t>Программа</w:t>
      </w:r>
      <w:r w:rsidR="002E5359" w:rsidRPr="000D1426">
        <w:rPr>
          <w:color w:val="auto"/>
          <w:sz w:val="24"/>
          <w:szCs w:val="24"/>
          <w:lang w:eastAsia="ar-SA"/>
        </w:rPr>
        <w:t xml:space="preserve"> к завершённой предметной линии учебников по изобразительному искусству под редакцией Б. М. </w:t>
      </w:r>
      <w:proofErr w:type="spellStart"/>
      <w:r w:rsidR="002E5359" w:rsidRPr="000D1426">
        <w:rPr>
          <w:color w:val="auto"/>
          <w:sz w:val="24"/>
          <w:szCs w:val="24"/>
          <w:lang w:eastAsia="ar-SA"/>
        </w:rPr>
        <w:t>Неменского</w:t>
      </w:r>
      <w:proofErr w:type="spellEnd"/>
      <w:r w:rsidR="002E5359" w:rsidRPr="000D1426">
        <w:rPr>
          <w:color w:val="auto"/>
          <w:sz w:val="24"/>
          <w:szCs w:val="24"/>
          <w:lang w:eastAsia="ar-SA"/>
        </w:rPr>
        <w:t>.</w:t>
      </w:r>
    </w:p>
    <w:p w:rsidR="0069405A" w:rsidRPr="000D1426" w:rsidRDefault="0069405A" w:rsidP="000D1426">
      <w:pPr>
        <w:ind w:firstLine="709"/>
        <w:rPr>
          <w:sz w:val="24"/>
          <w:szCs w:val="24"/>
          <w:lang w:eastAsia="ar-SA"/>
        </w:rPr>
      </w:pP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eastAsia="ar-SA"/>
        </w:rPr>
        <w:t>Данный учебный курс занимает важное место в системе общего образования школьников, потому что</w:t>
      </w:r>
      <w:r w:rsidRPr="000D1426">
        <w:rPr>
          <w:sz w:val="24"/>
          <w:szCs w:val="24"/>
          <w:lang w:bidi="ru-RU"/>
        </w:rPr>
        <w:t xml:space="preserve">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Программа «Изобразительное искусство. 5—9 классы»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целостность учебного процесса </w:t>
      </w:r>
      <w:r w:rsidRPr="000D1426">
        <w:rPr>
          <w:sz w:val="24"/>
          <w:szCs w:val="24"/>
          <w:lang w:bidi="ru-RU"/>
        </w:rPr>
        <w:t>и преемственность этапов обучения.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Программ, предусматривает чередование </w:t>
      </w:r>
      <w:r w:rsidRPr="00237D30">
        <w:rPr>
          <w:sz w:val="24"/>
          <w:szCs w:val="24"/>
          <w:lang w:bidi="ru-RU"/>
        </w:rPr>
        <w:t xml:space="preserve">уроков </w:t>
      </w:r>
      <w:r w:rsidRPr="00237D30">
        <w:rPr>
          <w:rStyle w:val="0pt0"/>
          <w:rFonts w:eastAsia="Georgia"/>
          <w:i w:val="0"/>
          <w:sz w:val="24"/>
          <w:szCs w:val="24"/>
        </w:rPr>
        <w:t>индивидуального практическог</w:t>
      </w:r>
      <w:r w:rsidRPr="00237D30">
        <w:rPr>
          <w:rStyle w:val="Georgia75pt0pt"/>
          <w:rFonts w:ascii="Times New Roman" w:hAnsi="Times New Roman" w:cs="Times New Roman"/>
          <w:i w:val="0"/>
          <w:sz w:val="24"/>
          <w:szCs w:val="24"/>
        </w:rPr>
        <w:t xml:space="preserve">о </w:t>
      </w:r>
      <w:r w:rsidRPr="00237D30">
        <w:rPr>
          <w:rStyle w:val="0pt0"/>
          <w:rFonts w:eastAsia="Georgia"/>
          <w:i w:val="0"/>
          <w:sz w:val="24"/>
          <w:szCs w:val="24"/>
        </w:rPr>
        <w:t>творчества учащихся</w:t>
      </w:r>
      <w:r w:rsidR="00237D30">
        <w:rPr>
          <w:i/>
          <w:sz w:val="24"/>
          <w:szCs w:val="24"/>
          <w:lang w:bidi="ru-RU"/>
        </w:rPr>
        <w:t xml:space="preserve">  </w:t>
      </w:r>
      <w:r w:rsidR="00237D30">
        <w:rPr>
          <w:sz w:val="24"/>
          <w:szCs w:val="24"/>
          <w:lang w:bidi="ru-RU"/>
        </w:rPr>
        <w:t xml:space="preserve">и </w:t>
      </w:r>
      <w:r w:rsidRPr="00237D30">
        <w:rPr>
          <w:sz w:val="24"/>
          <w:szCs w:val="24"/>
          <w:lang w:bidi="ru-RU"/>
        </w:rPr>
        <w:t xml:space="preserve">уроков </w:t>
      </w:r>
      <w:r w:rsidRPr="00237D30">
        <w:rPr>
          <w:rStyle w:val="0pt0"/>
          <w:rFonts w:eastAsia="Georgia"/>
          <w:i w:val="0"/>
          <w:sz w:val="24"/>
          <w:szCs w:val="24"/>
        </w:rPr>
        <w:t>коллективной творческой деятельности</w:t>
      </w:r>
      <w:r w:rsidRPr="00237D30">
        <w:rPr>
          <w:rStyle w:val="0pt0"/>
          <w:rFonts w:eastAsia="Georgia"/>
          <w:sz w:val="24"/>
          <w:szCs w:val="24"/>
        </w:rPr>
        <w:t>,</w:t>
      </w:r>
      <w:r w:rsidRPr="00237D30">
        <w:rPr>
          <w:sz w:val="24"/>
          <w:szCs w:val="24"/>
          <w:lang w:bidi="ru-RU"/>
        </w:rPr>
        <w:t xml:space="preserve"> диалог</w:t>
      </w:r>
      <w:r w:rsidRPr="000D1426">
        <w:rPr>
          <w:sz w:val="24"/>
          <w:szCs w:val="24"/>
          <w:lang w:bidi="ru-RU"/>
        </w:rPr>
        <w:t>ичность и сотворчество учителя и ученика.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eastAsia="ar-SA"/>
        </w:rPr>
        <w:t>Особенность построения курса состоит в том, что у</w:t>
      </w:r>
      <w:r w:rsidRPr="000D1426">
        <w:rPr>
          <w:sz w:val="24"/>
          <w:szCs w:val="24"/>
          <w:lang w:bidi="ru-RU"/>
        </w:rPr>
        <w:t xml:space="preserve">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0D1426">
        <w:rPr>
          <w:sz w:val="24"/>
          <w:szCs w:val="24"/>
          <w:lang w:bidi="ru-RU"/>
        </w:rPr>
        <w:t>мироотношений</w:t>
      </w:r>
      <w:proofErr w:type="spellEnd"/>
      <w:r w:rsidRPr="000D1426">
        <w:rPr>
          <w:sz w:val="24"/>
          <w:szCs w:val="24"/>
          <w:lang w:bidi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0D1426">
        <w:rPr>
          <w:sz w:val="24"/>
          <w:szCs w:val="24"/>
          <w:lang w:bidi="ru-RU"/>
        </w:rPr>
        <w:t>прекрасное</w:t>
      </w:r>
      <w:proofErr w:type="gramEnd"/>
      <w:r w:rsidRPr="000D1426">
        <w:rPr>
          <w:sz w:val="24"/>
          <w:szCs w:val="24"/>
          <w:lang w:bidi="ru-RU"/>
        </w:rPr>
        <w:t xml:space="preserve"> и безобразное в жизни и искусстве, т. е. зоркости души растущего человека.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Художественно-эстетическое развитие учащегося рассматривается как необходимое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условие социализации личности, </w:t>
      </w:r>
      <w:r w:rsidRPr="000D1426">
        <w:rPr>
          <w:sz w:val="24"/>
          <w:szCs w:val="24"/>
          <w:lang w:bidi="ru-RU"/>
        </w:rPr>
        <w:t xml:space="preserve"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эмоционально-нравственный потенциал </w:t>
      </w:r>
      <w:r w:rsidRPr="000D1426">
        <w:rPr>
          <w:sz w:val="24"/>
          <w:szCs w:val="24"/>
          <w:lang w:bidi="ru-RU"/>
        </w:rPr>
        <w:t>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2E5359" w:rsidRPr="00237D30" w:rsidRDefault="002E5359" w:rsidP="000D1426">
      <w:pPr>
        <w:ind w:firstLine="709"/>
        <w:rPr>
          <w:sz w:val="24"/>
          <w:szCs w:val="24"/>
        </w:rPr>
      </w:pPr>
      <w:r w:rsidRPr="00237D30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Связи искусства с жизнью человека, </w:t>
      </w:r>
      <w:r w:rsidRPr="00237D30">
        <w:rPr>
          <w:sz w:val="24"/>
          <w:szCs w:val="24"/>
          <w:lang w:bidi="ru-RU"/>
        </w:rPr>
        <w:t xml:space="preserve">роль искусства в повседневном его бытии, в жизни общества, значение искусства в развитии каждого ребенка — </w:t>
      </w:r>
      <w:r w:rsidRPr="00237D30">
        <w:rPr>
          <w:rStyle w:val="0pt0"/>
          <w:rFonts w:eastAsia="Georgia"/>
          <w:i w:val="0"/>
          <w:sz w:val="24"/>
          <w:szCs w:val="24"/>
        </w:rPr>
        <w:t>главный смысловой стержень программы.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на основе наблюдения и эстетического переживания окружающей реальности </w:t>
      </w:r>
      <w:r w:rsidRPr="000D1426">
        <w:rPr>
          <w:sz w:val="24"/>
          <w:szCs w:val="24"/>
          <w:lang w:bidi="ru-RU"/>
        </w:rPr>
        <w:t>является важным условием освоения школьниками программного материала.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proofErr w:type="spellStart"/>
      <w:r w:rsidRPr="000D1426">
        <w:rPr>
          <w:sz w:val="24"/>
          <w:szCs w:val="24"/>
          <w:lang w:bidi="ru-RU"/>
        </w:rPr>
        <w:t>Культуросозидающая</w:t>
      </w:r>
      <w:proofErr w:type="spellEnd"/>
      <w:r w:rsidRPr="000D1426">
        <w:rPr>
          <w:sz w:val="24"/>
          <w:szCs w:val="24"/>
          <w:lang w:bidi="ru-RU"/>
        </w:rPr>
        <w:t xml:space="preserve"> роль программы состоит также в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воспитании гражданственности и патриотизма. </w:t>
      </w:r>
      <w:r w:rsidRPr="000D1426">
        <w:rPr>
          <w:sz w:val="24"/>
          <w:szCs w:val="24"/>
          <w:lang w:bidi="ru-RU"/>
        </w:rPr>
        <w:t xml:space="preserve">В основу программы положен принцип «от родного порога в мир общечеловеческой культуры».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Основная </w:t>
      </w:r>
      <w:r w:rsidRPr="000D1426">
        <w:rPr>
          <w:rStyle w:val="0pt"/>
          <w:rFonts w:ascii="Times New Roman" w:hAnsi="Times New Roman" w:cs="Times New Roman"/>
          <w:color w:val="auto"/>
          <w:sz w:val="24"/>
          <w:szCs w:val="24"/>
        </w:rPr>
        <w:t>цель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0D1426">
        <w:rPr>
          <w:sz w:val="24"/>
          <w:szCs w:val="24"/>
          <w:lang w:bidi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Художественное развитие осуществляется в практической, </w:t>
      </w:r>
      <w:proofErr w:type="spellStart"/>
      <w:r w:rsidRPr="000D1426">
        <w:rPr>
          <w:sz w:val="24"/>
          <w:szCs w:val="24"/>
          <w:lang w:bidi="ru-RU"/>
        </w:rPr>
        <w:t>деятельностной</w:t>
      </w:r>
      <w:proofErr w:type="spellEnd"/>
      <w:r w:rsidRPr="000D1426">
        <w:rPr>
          <w:sz w:val="24"/>
          <w:szCs w:val="24"/>
          <w:lang w:bidi="ru-RU"/>
        </w:rPr>
        <w:t xml:space="preserve"> форме в процессе личностного художественного творчества.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Основные 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формы учебной деятельности </w:t>
      </w:r>
      <w:r w:rsidRPr="000D1426">
        <w:rPr>
          <w:sz w:val="24"/>
          <w:szCs w:val="24"/>
          <w:lang w:bidi="ru-RU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0pt"/>
          <w:rFonts w:ascii="Times New Roman" w:hAnsi="Times New Roman" w:cs="Times New Roman"/>
          <w:color w:val="auto"/>
          <w:sz w:val="24"/>
          <w:szCs w:val="24"/>
        </w:rPr>
        <w:t>Основные задачи</w:t>
      </w: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0D1426">
        <w:rPr>
          <w:sz w:val="24"/>
          <w:szCs w:val="24"/>
          <w:lang w:bidi="ru-RU"/>
        </w:rPr>
        <w:t>предмета «Изобразительное искусство»: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- </w:t>
      </w:r>
      <w:r w:rsidR="002E5359" w:rsidRPr="000D1426">
        <w:rPr>
          <w:sz w:val="24"/>
          <w:szCs w:val="24"/>
          <w:lang w:bidi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формирование понимания эмоционального и ценностного смысла визуально-пространственной формы;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развитие способности ориентироваться в мире современной художественной культуры;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E5359" w:rsidRPr="000D1426" w:rsidRDefault="00237D30" w:rsidP="000D1426">
      <w:pPr>
        <w:ind w:firstLine="709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="002E5359" w:rsidRPr="000D1426">
        <w:rPr>
          <w:sz w:val="24"/>
          <w:szCs w:val="24"/>
          <w:lang w:bidi="ru-RU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Fonts w:eastAsia="Arial"/>
          <w:sz w:val="24"/>
          <w:szCs w:val="24"/>
          <w:lang w:eastAsia="ar-SA"/>
        </w:rPr>
        <w:t xml:space="preserve">Обязательная часть учебного плана предусматривает обязательное изучение изобразительного искусства в 5-7 классах в объёме 105 часов: 5 класс – 35 часов, 6 класс – 35 часов, 7 класс – 35 часов. Поскольку </w:t>
      </w:r>
      <w:r w:rsidR="001E1F8F" w:rsidRPr="000D1426">
        <w:rPr>
          <w:rFonts w:eastAsia="Arial"/>
          <w:sz w:val="24"/>
          <w:szCs w:val="24"/>
          <w:lang w:eastAsia="ar-SA"/>
        </w:rPr>
        <w:t xml:space="preserve"> учебный план МБОУ «</w:t>
      </w:r>
      <w:proofErr w:type="spellStart"/>
      <w:r w:rsidR="001E1F8F" w:rsidRPr="000D1426">
        <w:rPr>
          <w:rFonts w:eastAsia="Arial"/>
          <w:sz w:val="24"/>
          <w:szCs w:val="24"/>
          <w:lang w:eastAsia="ar-SA"/>
        </w:rPr>
        <w:t>Щекинская</w:t>
      </w:r>
      <w:proofErr w:type="spellEnd"/>
      <w:r w:rsidR="001E1F8F" w:rsidRPr="000D1426">
        <w:rPr>
          <w:rFonts w:eastAsia="Arial"/>
          <w:sz w:val="24"/>
          <w:szCs w:val="24"/>
          <w:lang w:eastAsia="ar-SA"/>
        </w:rPr>
        <w:t xml:space="preserve"> СОШ»</w:t>
      </w:r>
      <w:r w:rsidRPr="000D1426">
        <w:rPr>
          <w:rFonts w:eastAsia="Arial"/>
          <w:sz w:val="24"/>
          <w:szCs w:val="24"/>
          <w:lang w:eastAsia="ar-SA"/>
        </w:rPr>
        <w:t xml:space="preserve">  предусматривают 34 учебные недели, программа рассчитана на реализацию в объёме 102 часов: 5 класс – 34 часа, 6 класс – 34 часа, 7 класс – 34 часа. </w:t>
      </w: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ar-SA"/>
        </w:rPr>
      </w:pPr>
      <w:r w:rsidRPr="000D1426">
        <w:rPr>
          <w:color w:val="auto"/>
          <w:sz w:val="24"/>
          <w:szCs w:val="24"/>
          <w:lang w:eastAsia="ar-SA"/>
        </w:rPr>
        <w:t>В содержание примерной программы и программы к завершённой линии учебников по искусству для 5-7 классов внесены следующие дополнения и изменения, общий объём которых не превышает 15%:</w:t>
      </w:r>
    </w:p>
    <w:p w:rsidR="00E103CD" w:rsidRDefault="00E103CD" w:rsidP="000D1426">
      <w:pPr>
        <w:ind w:firstLine="709"/>
        <w:rPr>
          <w:color w:val="auto"/>
          <w:sz w:val="24"/>
          <w:szCs w:val="24"/>
          <w:lang w:eastAsia="ar-SA"/>
        </w:rPr>
      </w:pPr>
    </w:p>
    <w:p w:rsidR="00E103CD" w:rsidRDefault="00E103CD" w:rsidP="000D1426">
      <w:pPr>
        <w:ind w:firstLine="709"/>
        <w:rPr>
          <w:color w:val="auto"/>
          <w:sz w:val="24"/>
          <w:szCs w:val="24"/>
          <w:lang w:eastAsia="ar-SA"/>
        </w:rPr>
      </w:pPr>
    </w:p>
    <w:p w:rsidR="00E103CD" w:rsidRDefault="00E103CD" w:rsidP="000D1426">
      <w:pPr>
        <w:ind w:firstLine="709"/>
        <w:rPr>
          <w:color w:val="auto"/>
          <w:sz w:val="24"/>
          <w:szCs w:val="24"/>
          <w:lang w:eastAsia="ar-SA"/>
        </w:rPr>
      </w:pPr>
    </w:p>
    <w:p w:rsidR="00E103CD" w:rsidRDefault="00E103CD" w:rsidP="000D1426">
      <w:pPr>
        <w:ind w:firstLine="709"/>
        <w:rPr>
          <w:color w:val="auto"/>
          <w:sz w:val="24"/>
          <w:szCs w:val="24"/>
          <w:lang w:eastAsia="ar-SA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ar-SA"/>
        </w:rPr>
      </w:pPr>
      <w:r w:rsidRPr="000D1426">
        <w:rPr>
          <w:color w:val="auto"/>
          <w:sz w:val="24"/>
          <w:szCs w:val="24"/>
          <w:lang w:eastAsia="ar-SA"/>
        </w:rPr>
        <w:lastRenderedPageBreak/>
        <w:t>5 класс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2472"/>
        <w:gridCol w:w="1012"/>
        <w:gridCol w:w="972"/>
        <w:gridCol w:w="3057"/>
      </w:tblGrid>
      <w:tr w:rsidR="002E5359" w:rsidRPr="00237D30" w:rsidTr="00237D3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Учебный раздел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Дидактическая единица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 xml:space="preserve">Объём учебного времени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Причина корректировки</w:t>
            </w:r>
          </w:p>
        </w:tc>
      </w:tr>
      <w:tr w:rsidR="002E5359" w:rsidRPr="00237D30" w:rsidTr="00237D30">
        <w:trPr>
          <w:trHeight w:val="29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 xml:space="preserve"> </w:t>
            </w:r>
            <w:r w:rsidRPr="00237D30">
              <w:rPr>
                <w:rStyle w:val="95pt0pt"/>
                <w:rFonts w:eastAsia="Georgia"/>
                <w:b w:val="0"/>
                <w:color w:val="auto"/>
                <w:sz w:val="24"/>
                <w:szCs w:val="24"/>
              </w:rPr>
              <w:t xml:space="preserve">Декор — человек, общество, время 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</w:rPr>
            </w:pPr>
            <w:r w:rsidRPr="00237D30">
              <w:rPr>
                <w:sz w:val="24"/>
                <w:szCs w:val="24"/>
              </w:rPr>
              <w:t xml:space="preserve">Роль декоративного искусства в жизни </w:t>
            </w: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</w:rPr>
              <w:t>человека и обще</w:t>
            </w:r>
            <w:r w:rsidRPr="00237D30">
              <w:rPr>
                <w:sz w:val="24"/>
                <w:szCs w:val="24"/>
              </w:rPr>
              <w:softHyphen/>
              <w:t>ства</w:t>
            </w:r>
          </w:p>
          <w:p w:rsidR="002E5359" w:rsidRPr="00237D30" w:rsidRDefault="002E5359" w:rsidP="00237D30">
            <w:pPr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автор.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раб.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34 учебные недели</w:t>
            </w:r>
          </w:p>
        </w:tc>
      </w:tr>
      <w:tr w:rsidR="002E5359" w:rsidRPr="00237D30" w:rsidTr="00237D30">
        <w:trPr>
          <w:trHeight w:val="107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</w:rPr>
        <w:t xml:space="preserve"> </w:t>
      </w:r>
    </w:p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</w:rPr>
        <w:t>6 класс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472"/>
        <w:gridCol w:w="1012"/>
        <w:gridCol w:w="972"/>
        <w:gridCol w:w="3057"/>
      </w:tblGrid>
      <w:tr w:rsidR="002E5359" w:rsidRPr="000D1426" w:rsidTr="000D142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Учебный раздел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Дидактическая единица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 xml:space="preserve">Объём учебного времени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Причина корректировки</w:t>
            </w:r>
          </w:p>
        </w:tc>
      </w:tr>
      <w:tr w:rsidR="002E5359" w:rsidRPr="000D1426" w:rsidTr="000D1426">
        <w:trPr>
          <w:trHeight w:val="29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bidi="ru-RU"/>
              </w:rPr>
              <w:t xml:space="preserve">Вглядываясь в человека. Портрет 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0D1426">
              <w:rPr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автор.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раб.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34 учебные недели</w:t>
            </w:r>
          </w:p>
        </w:tc>
      </w:tr>
      <w:tr w:rsidR="002E5359" w:rsidRPr="000D1426" w:rsidTr="000D1426">
        <w:trPr>
          <w:trHeight w:val="107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</w:rPr>
        <w:t>7класс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472"/>
        <w:gridCol w:w="1012"/>
        <w:gridCol w:w="972"/>
        <w:gridCol w:w="3057"/>
      </w:tblGrid>
      <w:tr w:rsidR="002E5359" w:rsidRPr="000D1426" w:rsidTr="000D142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Учебный раздел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Дидактическая единица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 xml:space="preserve">Объём учебного времени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Причина корректировки</w:t>
            </w:r>
          </w:p>
        </w:tc>
      </w:tr>
      <w:tr w:rsidR="002E5359" w:rsidRPr="000D1426" w:rsidTr="000D1426">
        <w:trPr>
          <w:trHeight w:val="29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i/>
                <w:sz w:val="24"/>
                <w:szCs w:val="24"/>
              </w:rPr>
            </w:pPr>
            <w:r w:rsidRPr="000D1426">
              <w:rPr>
                <w:sz w:val="24"/>
                <w:szCs w:val="24"/>
                <w:lang w:eastAsia="ar-SA"/>
              </w:rPr>
              <w:t xml:space="preserve"> </w:t>
            </w:r>
            <w:r w:rsidRPr="000D1426">
              <w:rPr>
                <w:sz w:val="24"/>
                <w:szCs w:val="24"/>
                <w:lang w:bidi="ru-RU"/>
              </w:rPr>
              <w:t xml:space="preserve">Город и человек. Социальное значение дизайна и архитектуры жизни человека    </w:t>
            </w: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0D1426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D1426">
              <w:rPr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автор.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раб.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34 учебные недели</w:t>
            </w:r>
          </w:p>
        </w:tc>
      </w:tr>
      <w:tr w:rsidR="002E5359" w:rsidRPr="000D1426" w:rsidTr="000D1426">
        <w:trPr>
          <w:trHeight w:val="107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59" w:rsidRPr="000D1426" w:rsidRDefault="002E5359" w:rsidP="000D1426">
            <w:pPr>
              <w:ind w:firstLine="709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E5359" w:rsidRPr="000D1426" w:rsidRDefault="002E5359" w:rsidP="000D1426">
      <w:pPr>
        <w:ind w:firstLine="709"/>
        <w:rPr>
          <w:color w:val="FF0000"/>
          <w:sz w:val="24"/>
          <w:szCs w:val="24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A8684C" w:rsidRDefault="00A8684C" w:rsidP="00E103CD">
      <w:pPr>
        <w:rPr>
          <w:color w:val="auto"/>
          <w:sz w:val="24"/>
          <w:szCs w:val="24"/>
          <w:lang w:eastAsia="en-US"/>
        </w:rPr>
      </w:pPr>
    </w:p>
    <w:p w:rsidR="00E103CD" w:rsidRPr="000D1426" w:rsidRDefault="00E103CD" w:rsidP="00E103CD">
      <w:pPr>
        <w:rPr>
          <w:color w:val="auto"/>
          <w:sz w:val="24"/>
          <w:szCs w:val="24"/>
          <w:lang w:eastAsia="en-US"/>
        </w:rPr>
      </w:pPr>
    </w:p>
    <w:p w:rsidR="00A8684C" w:rsidRPr="000D1426" w:rsidRDefault="00A8684C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color w:val="auto"/>
          <w:sz w:val="24"/>
          <w:szCs w:val="24"/>
          <w:lang w:eastAsia="en-US"/>
        </w:rPr>
        <w:lastRenderedPageBreak/>
        <w:t xml:space="preserve">2. </w:t>
      </w:r>
      <w:r w:rsidRPr="000D1426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  <w:r w:rsidRPr="000D1426">
        <w:rPr>
          <w:sz w:val="24"/>
          <w:szCs w:val="24"/>
        </w:rPr>
        <w:t xml:space="preserve"> </w:t>
      </w:r>
    </w:p>
    <w:p w:rsidR="008B67EA" w:rsidRPr="000D1426" w:rsidRDefault="008B67EA" w:rsidP="000D1426">
      <w:pPr>
        <w:ind w:firstLine="709"/>
        <w:rPr>
          <w:sz w:val="24"/>
          <w:szCs w:val="24"/>
        </w:rPr>
      </w:pPr>
    </w:p>
    <w:p w:rsidR="002E5359" w:rsidRPr="000D1426" w:rsidRDefault="002E5359" w:rsidP="000D1426">
      <w:pPr>
        <w:ind w:firstLine="709"/>
        <w:rPr>
          <w:sz w:val="24"/>
          <w:szCs w:val="24"/>
        </w:rPr>
      </w:pPr>
      <w:proofErr w:type="gramStart"/>
      <w:r w:rsidRPr="000D1426">
        <w:rPr>
          <w:sz w:val="24"/>
          <w:szCs w:val="24"/>
          <w:lang w:bidi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0D1426">
        <w:rPr>
          <w:sz w:val="24"/>
          <w:szCs w:val="24"/>
          <w:lang w:bidi="ru-RU"/>
        </w:rPr>
        <w:t xml:space="preserve"> направлено на достижение учащимися личностных, </w:t>
      </w:r>
      <w:proofErr w:type="spellStart"/>
      <w:r w:rsidRPr="000D1426">
        <w:rPr>
          <w:sz w:val="24"/>
          <w:szCs w:val="24"/>
          <w:lang w:bidi="ru-RU"/>
        </w:rPr>
        <w:t>метапредметных</w:t>
      </w:r>
      <w:proofErr w:type="spellEnd"/>
      <w:r w:rsidRPr="000D1426">
        <w:rPr>
          <w:sz w:val="24"/>
          <w:szCs w:val="24"/>
          <w:lang w:bidi="ru-RU"/>
        </w:rPr>
        <w:t xml:space="preserve"> и предметных результатов.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0pt"/>
          <w:rFonts w:ascii="Times New Roman" w:hAnsi="Times New Roman" w:cs="Times New Roman"/>
          <w:sz w:val="24"/>
          <w:szCs w:val="24"/>
        </w:rPr>
        <w:t>Личностные результаты</w:t>
      </w:r>
      <w:r w:rsidRPr="000D1426">
        <w:rPr>
          <w:rStyle w:val="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1426">
        <w:rPr>
          <w:sz w:val="24"/>
          <w:szCs w:val="24"/>
          <w:lang w:bidi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- формирование ответственного отношения к учению, готовности и </w:t>
      </w:r>
      <w:proofErr w:type="gramStart"/>
      <w:r w:rsidRPr="000D1426">
        <w:rPr>
          <w:sz w:val="24"/>
          <w:szCs w:val="24"/>
          <w:lang w:bidi="ru-RU"/>
        </w:rPr>
        <w:t>способности</w:t>
      </w:r>
      <w:proofErr w:type="gramEnd"/>
      <w:r w:rsidRPr="000D1426">
        <w:rPr>
          <w:sz w:val="24"/>
          <w:szCs w:val="24"/>
          <w:lang w:bidi="ru-RU"/>
        </w:rPr>
        <w:t xml:space="preserve"> обучающихся к саморазвитию и самообразованию на основе мотивации к обучению и познанию;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proofErr w:type="spellStart"/>
      <w:r w:rsidRPr="000D1426">
        <w:rPr>
          <w:rStyle w:val="a7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D1426">
        <w:rPr>
          <w:rStyle w:val="a7"/>
          <w:rFonts w:ascii="Times New Roman" w:hAnsi="Times New Roman" w:cs="Times New Roman"/>
          <w:sz w:val="24"/>
          <w:szCs w:val="24"/>
        </w:rPr>
        <w:t xml:space="preserve"> результаты </w:t>
      </w:r>
      <w:r w:rsidRPr="000D1426">
        <w:rPr>
          <w:sz w:val="24"/>
          <w:szCs w:val="24"/>
          <w:lang w:bidi="ru-RU"/>
        </w:rPr>
        <w:t xml:space="preserve">характеризуют уровень </w:t>
      </w:r>
      <w:proofErr w:type="spellStart"/>
      <w:r w:rsidRPr="000D1426">
        <w:rPr>
          <w:sz w:val="24"/>
          <w:szCs w:val="24"/>
          <w:lang w:bidi="ru-RU"/>
        </w:rPr>
        <w:t>сформированности</w:t>
      </w:r>
      <w:proofErr w:type="spellEnd"/>
      <w:r w:rsidRPr="000D1426">
        <w:rPr>
          <w:sz w:val="24"/>
          <w:szCs w:val="24"/>
          <w:lang w:bidi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умение оценивать правильность выполнения учебной задачи, собственные возможности ее решения;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</w:t>
      </w:r>
      <w:r w:rsidRPr="000D1426">
        <w:rPr>
          <w:sz w:val="24"/>
          <w:szCs w:val="24"/>
          <w:lang w:bidi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формирование основ художественной культуры обучающихся как части их общей духовной культуры, как особого способа познания</w:t>
      </w:r>
      <w:r w:rsidRPr="000D1426">
        <w:rPr>
          <w:sz w:val="24"/>
          <w:szCs w:val="24"/>
        </w:rPr>
        <w:t xml:space="preserve"> </w:t>
      </w:r>
      <w:r w:rsidRPr="000D1426">
        <w:rPr>
          <w:sz w:val="24"/>
          <w:szCs w:val="24"/>
          <w:lang w:bidi="ru-RU"/>
        </w:rPr>
        <w:t>жизни и средства организации общения; -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осознание значения искусства и творчества в личной и культурной самоидентификации личности;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  <w:r w:rsidRPr="000D1426">
        <w:rPr>
          <w:sz w:val="24"/>
          <w:szCs w:val="24"/>
        </w:rPr>
        <w:tab/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Выпускник научится: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- раскрывать смысл народных праздников и обрядов и их отражение в народном искусстве и в современной жизни;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эскизы декоративного убранства русской избы;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цветовую композицию внутреннего убранства избы;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определять специфику образного языка декоративно-прикладного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самостоятельные варианты орнаментального построения вышивки с опорой на народные традиции;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эскизы народного праздничного костюма, его отдельных элементов в цветовом решении;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основы народного орнамента; создавать орнаменты на основе народных традиций;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виды и материалы декоративно-прикладного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национальные особенности русского орнамента и орнаментов других народов России;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и характеризовать несколько народных художественных промыслов России;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объяснять разницу между предметом изображения, сюжетом и содержанием изображения;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композиционным навыкам работы, чувству ритма, работе с различными художественными материалами;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образы, используя все выразительные возможности художественных материалов;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простым навыкам изображения с помощью пятна и тональных отношений;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навыку плоскостного силуэтного изображения обычных, простых предметов (кухонная утварь);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изображать сложную форму предмета (силуэт) как соотношение простых геометрических фигур, соблюдая их пропорции;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линейные изображения геометрических тел и натюрморт с натуры из геометрических тел;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строить изображения простых предметов по правилам линейной перспективы;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передавать с помощью света характер формы и эмоциональное напряжение в композиции натюрморта;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творческому опыту выполнения графического натюрморта и гравюры наклейками на картоне;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выражать цветом в натюрморте собственное настроение и переживания;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применять перспективу в практической творческой работе;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изображения перспективных сокращений в зарисовках наблюдаемого;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изображения уходящего вдаль пространства, применяя правила линейной и воздушной перспективы;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видеть, наблюдать и эстетически переживать изменчивость цветового состояния и настроения в природе;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создания пейзажных зарисовок;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и характеризовать понятия: пространство, ракурс, воздушная перспектива;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пользоваться правилами работы на пленэре;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- 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композиции, наблюдательной перспективы и ритмической организации плоскости изображения;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и характеризовать понятия: эпический пейзаж, романтический пейзаж, пейзаж настроения, пленэр, импрессионизм;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и характеризовать виды портрета;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и характеризовать основы изображения головы человека;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пользоваться навыками работы с доступными скульптурными материалами;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использовать графические материалы в работе над портретом;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использовать образные возможности освещения в портрете;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пользоваться правилами схематического построения головы человека в рисунке;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называть имена выдающихся русских и зарубежных художников - портретистов и определять их произведения;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передачи в плоскостном изображении простых движений фигуры человека;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понимания особенностей восприятия скульптурного образа;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навыкам лепки и работы с пластилином или глиной;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объяснять понятия «тема», «содержание», «сюжет» в произведениях станковой живописи;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изобразительным и композиционным навыкам в процессе работы над эскизом;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узнавать и объяснять понятия «тематическая картина», «станковая живопись»;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перечислять и характеризовать основные жанры сюжетн</w:t>
      </w:r>
      <w:proofErr w:type="gramStart"/>
      <w:r w:rsidRPr="000D1426">
        <w:rPr>
          <w:sz w:val="24"/>
          <w:szCs w:val="24"/>
        </w:rPr>
        <w:t>о-</w:t>
      </w:r>
      <w:proofErr w:type="gramEnd"/>
      <w:r w:rsidRPr="000D1426">
        <w:rPr>
          <w:sz w:val="24"/>
          <w:szCs w:val="24"/>
        </w:rPr>
        <w:t xml:space="preserve"> тематической картины;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значение тематической картины XIX века в развитии русской культуры;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называть имена нескольких известных художников объединения «Мир искусства» и их наиболее известные произведения;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творческому опыту по разработке и созданию изобразительного образа на выбранный исторический сюжет;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- творческому опыту по разработке художественного проекта–разработки композиции на историческую тему;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творческому опыту создания композиции на основе библейских сюжетов;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называть имена великих европейских и русских художников, творивших на библейские темы;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узнавать и характеризовать произведения великих европейских и русских художников на библейские темы;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роль монументальных памятников в жизни общества;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рассуждать об особенностях художественного образа советского народа в годы Великой Отечественной войны;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описывать и характеризовать выдающиеся монументальные памятники и ансамбли, посвященные Великой Отечественной войне;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творческому опыту лепки памятника, посвященного значимому историческому событию или историческому герою;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анализировать художественно-выразительные средства произведений изобразительного искусства XX века;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культуре зрительского восприятия;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временные и пространственные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разницу между реальностью и художественным образом;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- представлениям об искусстве иллюстрации и творчестве известных иллюстраторов книг. И.Я. </w:t>
      </w:r>
      <w:proofErr w:type="spellStart"/>
      <w:r w:rsidRPr="000D1426">
        <w:rPr>
          <w:sz w:val="24"/>
          <w:szCs w:val="24"/>
        </w:rPr>
        <w:t>Билибин</w:t>
      </w:r>
      <w:proofErr w:type="spellEnd"/>
      <w:r w:rsidRPr="000D1426">
        <w:rPr>
          <w:sz w:val="24"/>
          <w:szCs w:val="24"/>
        </w:rPr>
        <w:t xml:space="preserve">. В.А. </w:t>
      </w:r>
      <w:proofErr w:type="spellStart"/>
      <w:r w:rsidRPr="000D1426">
        <w:rPr>
          <w:sz w:val="24"/>
          <w:szCs w:val="24"/>
        </w:rPr>
        <w:t>Милашевский</w:t>
      </w:r>
      <w:proofErr w:type="spellEnd"/>
      <w:r w:rsidRPr="000D1426">
        <w:rPr>
          <w:sz w:val="24"/>
          <w:szCs w:val="24"/>
        </w:rPr>
        <w:t>. В.А. Фаворский;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опыту художественного иллюстрирования и навыкам работы графическими материалами;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представлениям об анималистическом жанре изобразительного искусства и творчестве художников-анималистов;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опыту художественного творчества по созданию стилизованных образов животных;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систематизировать и характеризовать основные этапы развития и истории архитектуры и дизайна;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распознавать объект и пространство в конструктивных видах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сочетание различных объемов в здании;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- понимать единство </w:t>
      </w:r>
      <w:proofErr w:type="gramStart"/>
      <w:r w:rsidRPr="000D1426">
        <w:rPr>
          <w:sz w:val="24"/>
          <w:szCs w:val="24"/>
        </w:rPr>
        <w:t>художественного</w:t>
      </w:r>
      <w:proofErr w:type="gramEnd"/>
      <w:r w:rsidRPr="000D1426">
        <w:rPr>
          <w:sz w:val="24"/>
          <w:szCs w:val="24"/>
        </w:rPr>
        <w:t xml:space="preserve"> и функционального в вещи, форму и материал;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иметь общее представление и рассказывать об особенностях архитектурно-художественных стилей разных эпох;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тенденции и перспективы развития современной архитектуры;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образно-стилевой язык архитектуры прошлого;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и различать малые формы архитектуры и дизайна в пространстве городской среды;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плоскостную композицию как возможное схематическое изображение объемов при взгляде на них сверху;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осознавать чертеж как плоскостное изображение объемов, когда точка – вертикаль, круг – цилиндр, шар и т. д.;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применять в создаваемых пространственных композициях доминантный объект и вспомогательные соединительные элементы;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применять навыки формообразования, использования объемов в дизайне и архитектуре (макеты из бумаги, картона, пластилина);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композиционные макеты объектов на предметной плоскости и в пространстве;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- создавать практические творческие композиции в технике коллажа, </w:t>
      </w:r>
      <w:proofErr w:type="gramStart"/>
      <w:r w:rsidRPr="000D1426">
        <w:rPr>
          <w:sz w:val="24"/>
          <w:szCs w:val="24"/>
        </w:rPr>
        <w:t>дизайн-проектов</w:t>
      </w:r>
      <w:proofErr w:type="gramEnd"/>
      <w:r w:rsidRPr="000D1426">
        <w:rPr>
          <w:sz w:val="24"/>
          <w:szCs w:val="24"/>
        </w:rPr>
        <w:t>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- 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приобретать общее представление о традициях ландшафтно-парковой архитектуры;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основные школы садово-паркового искусства;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основы краткой истории русской усадебной культуры XVIII – XIX веков;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называть и раскрывать смысл основ искусства флористики;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понимать основы краткой истории костюма;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и раскрывать смысл композиционно-конструктивных принципов дизайна одежды;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применять навыки сочинения объемно-пространственной композиции в формировании букета по принципам икебаны;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отражать в эскизном проекте дизайна сада образно-архитектурный композиционный замысел;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различать стилевые особенности разных школ архитектуры Древней Руси;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с натуры и по воображению архитектурные образы графическими материалами и др.;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сравнивать, сопоставлять и анализировать произведения живописи Древней Руси;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рассуждать о значении художественного образа древнерусской культуры;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ориентироваться в широком разнообразии стилей и направлений изобразительного искусства и архитектуры XVIII – XIX веков;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использовать в речи новые термины, связанные со стилями в изобразительном искусстве и архитектуре XVIII – XIX веков;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выявлять и называть характерные особенности русской портретной живописи XVIII века;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характеризовать признаки и особенности московского барокко;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- создавать разнообразные творческие работы (фантазийные конструкции) в материале.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Выпускник получит возможность научиться: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выделять признаки для установления стилевых связей в процессе изучения изобразительного искусства;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понимать специфику изображения в полиграфии;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различать формы полиграфической продукции: книги, журналы, плакаты, афиши и др.);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различать и характеризовать типы изображения в полиграфии (графическое, живописное, компьютерное, фотографическое);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проектировать обложку книги, рекламы открытки, визитки и др.;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lastRenderedPageBreak/>
        <w:t>- создавать художественную композицию макета книги, журнала;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имена великих русских живописцев и архитекторов XVIII – XIX веков;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 характеризовать произведения изобразительного искусства и архитектуры русских художников XVIII – XIX веков;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имена выдающихся русских художников-ваятелей XVIII века и определять скульптурные памятники;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имена выдающихся художников «Товарищества передвижников» и определять их произведения живописи;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имена выдающихся русских художников-пейзажистов XIX века и определять произведения пейзажной живописи;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понимать особенности исторического жанра, определять произведения исторической живописи;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определять «Русский стиль» в архитектуре модерна, называть памятники архитектуры модерна;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создавать разнообразные творческие работы (фантазийные конструкции) в материале;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узнавать основные художественные направления в искусстве XIX и XX веков;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узнавать, называть основные художественные стили в европейском и русском искусстве и время их развития в истории культуры;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применять творческий опыт разработки художественного проекта – создания композиции на определенную тему;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создавать с натуры и по воображению архитектурные образы графическими материалами и др.;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использовать выразительный язык при моделировании архитектурного пространства;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характеризовать крупнейшие художественные музеи мира и России;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получать представления об особенностях художественных коллекций крупнейших музеев мира;</w:t>
      </w:r>
    </w:p>
    <w:p w:rsidR="002E5359" w:rsidRPr="000D1426" w:rsidRDefault="002E5359" w:rsidP="000D1426">
      <w:pPr>
        <w:ind w:firstLine="709"/>
        <w:rPr>
          <w:iCs/>
          <w:sz w:val="24"/>
          <w:szCs w:val="24"/>
        </w:rPr>
      </w:pPr>
      <w:r w:rsidRPr="000D1426">
        <w:rPr>
          <w:iCs/>
          <w:sz w:val="24"/>
          <w:szCs w:val="24"/>
        </w:rPr>
        <w:t>- использовать навыки коллективной работы над объемн</w:t>
      </w:r>
      <w:proofErr w:type="gramStart"/>
      <w:r w:rsidRPr="000D1426">
        <w:rPr>
          <w:iCs/>
          <w:sz w:val="24"/>
          <w:szCs w:val="24"/>
        </w:rPr>
        <w:t>о-</w:t>
      </w:r>
      <w:proofErr w:type="gramEnd"/>
      <w:r w:rsidRPr="000D1426">
        <w:rPr>
          <w:iCs/>
          <w:sz w:val="24"/>
          <w:szCs w:val="24"/>
        </w:rPr>
        <w:t xml:space="preserve"> пространственной композицией;</w:t>
      </w:r>
    </w:p>
    <w:p w:rsidR="002E5359" w:rsidRPr="000D1426" w:rsidRDefault="002E5359" w:rsidP="000D1426">
      <w:pPr>
        <w:ind w:firstLine="709"/>
        <w:rPr>
          <w:rStyle w:val="dash041e005f0431005f044b005f0447005f043d005f044b005f0439005f005fchar1char1"/>
          <w:b/>
        </w:rPr>
      </w:pPr>
    </w:p>
    <w:p w:rsidR="002E5359" w:rsidRPr="000D1426" w:rsidRDefault="002E5359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E103CD" w:rsidRPr="000D1426" w:rsidRDefault="00E103CD" w:rsidP="000D1426">
      <w:pPr>
        <w:ind w:firstLine="709"/>
        <w:rPr>
          <w:rStyle w:val="dash041e005f0431005f044b005f0447005f043d005f044b005f0439005f005fchar1char1"/>
          <w:b/>
        </w:rPr>
      </w:pPr>
    </w:p>
    <w:p w:rsidR="00A8684C" w:rsidRPr="000D1426" w:rsidRDefault="00A8684C" w:rsidP="000D1426">
      <w:pPr>
        <w:ind w:firstLine="709"/>
        <w:rPr>
          <w:rStyle w:val="dash041e005f0431005f044b005f0447005f043d005f044b005f0439005f005fchar1char1"/>
          <w:b/>
        </w:rPr>
      </w:pPr>
    </w:p>
    <w:p w:rsidR="002E5359" w:rsidRPr="000D1426" w:rsidRDefault="002E5359" w:rsidP="00237D30">
      <w:pPr>
        <w:ind w:firstLine="709"/>
        <w:jc w:val="center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3. Содержание учебного предмета, курса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5 класс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ДЕКОРАТИВНО-ПРИКЛАДНОЕ ИСКУССТВО В ЖИЗНИ ЧЕЛОВЕКА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Древние корни народного искусства – 8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Древние образы в народном искусстве.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Убранство русской избы.</w:t>
      </w:r>
      <w:r w:rsidRPr="000D1426">
        <w:rPr>
          <w:sz w:val="24"/>
          <w:szCs w:val="24"/>
          <w:lang w:bidi="ru-RU"/>
        </w:rPr>
        <w:tab/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Внутренний мир русской избы.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Конструкция и декор предметов народного быта.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Русская народная вышивка.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Народный праздничный костюм.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Народные праздничные обряды.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>Связь времен в народном искусстве – 8часов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Древние образы в современных народных игрушках.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Искусство Гжели.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Городецкая роспись.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Хохлома.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proofErr w:type="spellStart"/>
      <w:r w:rsidRPr="000D1426">
        <w:rPr>
          <w:sz w:val="24"/>
          <w:szCs w:val="24"/>
          <w:lang w:bidi="ru-RU"/>
        </w:rPr>
        <w:t>Жостово</w:t>
      </w:r>
      <w:proofErr w:type="spellEnd"/>
      <w:r w:rsidRPr="000D1426">
        <w:rPr>
          <w:sz w:val="24"/>
          <w:szCs w:val="24"/>
          <w:lang w:bidi="ru-RU"/>
        </w:rPr>
        <w:t>. Роспись по металлу.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Щепа. Роспись по лубу и дереву. Тиснение и резьба по бересте. Рать народных художественных промыслов в современной жизни. </w:t>
      </w:r>
    </w:p>
    <w:p w:rsidR="002E5359" w:rsidRPr="000D1426" w:rsidRDefault="002E5359" w:rsidP="000D1426">
      <w:pPr>
        <w:ind w:firstLine="709"/>
        <w:rPr>
          <w:rStyle w:val="95pt0pt"/>
          <w:rFonts w:eastAsia="Georgia"/>
          <w:sz w:val="24"/>
          <w:szCs w:val="24"/>
        </w:rPr>
      </w:pPr>
      <w:r w:rsidRPr="000D1426">
        <w:rPr>
          <w:rStyle w:val="95pt0pt"/>
          <w:rFonts w:eastAsia="Georgia"/>
          <w:sz w:val="24"/>
          <w:szCs w:val="24"/>
        </w:rPr>
        <w:t>Декор — человек, общество, время  - 11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Зачем людям украшения.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Роль декоративного искусства в жизни древнего общества.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Одежда «говорит» о человеке.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 чём рассказывают нам гербы и эмблемы.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Роль декоративного искусства в жизни человека и общества. </w:t>
      </w:r>
    </w:p>
    <w:p w:rsidR="002E5359" w:rsidRPr="000D1426" w:rsidRDefault="002E5359" w:rsidP="000D1426">
      <w:pPr>
        <w:ind w:firstLine="709"/>
        <w:rPr>
          <w:rStyle w:val="95pt0pt"/>
          <w:rFonts w:eastAsia="Georgia"/>
          <w:sz w:val="24"/>
          <w:szCs w:val="24"/>
        </w:rPr>
      </w:pPr>
      <w:r w:rsidRPr="000D1426">
        <w:rPr>
          <w:rStyle w:val="95pt0pt"/>
          <w:rFonts w:eastAsia="Georgia"/>
          <w:sz w:val="24"/>
          <w:szCs w:val="24"/>
        </w:rPr>
        <w:t>Декоративное искусство в современном мире – 7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Современное выставочное искусство.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Ты сам — мастер.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 xml:space="preserve">   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6 класс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ИЗОБРАЗИТЕЛЬНОЕ ИСКУССТВО В ЖИЗНИ ЧЕЛОВЕКА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Виды изобразительного искусства и основы образного языка – 8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Изобразительное искусство. Семья пространственных искусств. Художественные материалы.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Рисунок — основа изобразительного творчества.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Линия и ее выразительные возможности. Ритм линий.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Пятно как средство выражения. Ритм пятен.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Цвет. Основы </w:t>
      </w:r>
      <w:proofErr w:type="spellStart"/>
      <w:r w:rsidRPr="000D1426">
        <w:rPr>
          <w:sz w:val="24"/>
          <w:szCs w:val="24"/>
          <w:lang w:bidi="ru-RU"/>
        </w:rPr>
        <w:t>цветоведения</w:t>
      </w:r>
      <w:proofErr w:type="spellEnd"/>
      <w:r w:rsidRPr="000D1426">
        <w:rPr>
          <w:sz w:val="24"/>
          <w:szCs w:val="24"/>
          <w:lang w:bidi="ru-RU"/>
        </w:rPr>
        <w:t>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Цвет в произведениях живописи.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Объемные изображения в скульптуре.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Основы языка изображения.</w:t>
      </w:r>
    </w:p>
    <w:p w:rsidR="002E5359" w:rsidRPr="000D1426" w:rsidRDefault="002E5359" w:rsidP="000D1426">
      <w:pPr>
        <w:ind w:firstLine="709"/>
        <w:rPr>
          <w:rStyle w:val="75pt0pt"/>
          <w:rFonts w:ascii="Times New Roman" w:hAnsi="Times New Roman" w:cs="Times New Roman"/>
          <w:sz w:val="24"/>
          <w:szCs w:val="24"/>
        </w:rPr>
      </w:pPr>
      <w:r w:rsidRPr="000D1426">
        <w:rPr>
          <w:rStyle w:val="75pt0pt"/>
          <w:rFonts w:ascii="Times New Roman" w:hAnsi="Times New Roman" w:cs="Times New Roman"/>
          <w:sz w:val="24"/>
          <w:szCs w:val="24"/>
        </w:rPr>
        <w:t>Мир наших вещей. Натюрморт – 8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Реальность и фантазия в творчестве художника.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Изображение предметного мира — натюрморт.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Понятие формы. Многообразие форм окружающего мира.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Изображение объема на  плоскости и линейная перспектива. Освещение. Свет и тень.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Натюрмо</w:t>
      </w:r>
      <w:proofErr w:type="gramStart"/>
      <w:r w:rsidRPr="000D1426">
        <w:rPr>
          <w:sz w:val="24"/>
          <w:szCs w:val="24"/>
          <w:lang w:bidi="ru-RU"/>
        </w:rPr>
        <w:t>рт в гр</w:t>
      </w:r>
      <w:proofErr w:type="gramEnd"/>
      <w:r w:rsidRPr="000D1426">
        <w:rPr>
          <w:sz w:val="24"/>
          <w:szCs w:val="24"/>
          <w:lang w:bidi="ru-RU"/>
        </w:rPr>
        <w:t>афике.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Цвет в натюрморте.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Выразительные возможности натюрморта.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Вглядываясь в человека. Портрет – 11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Образ человека — главная тема в искусстве.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Конструкция головы человека и ее основные пропорции.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Изображение головы человека в пространстве.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lastRenderedPageBreak/>
        <w:t>Портрет в скульптуре.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Графический портретный рисунок.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Сатирические образы человека.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Образные возможности освещения в портрете.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Роль цвета в портрете.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Великие портретисты прошлого.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Портрет в изобразительном искусстве XX века.</w:t>
      </w:r>
    </w:p>
    <w:p w:rsidR="002E5359" w:rsidRPr="000D1426" w:rsidRDefault="002E5359" w:rsidP="000D1426">
      <w:pPr>
        <w:ind w:firstLine="709"/>
        <w:rPr>
          <w:rStyle w:val="75pt0pt"/>
          <w:rFonts w:ascii="Times New Roman" w:hAnsi="Times New Roman" w:cs="Times New Roman"/>
          <w:sz w:val="24"/>
          <w:szCs w:val="24"/>
        </w:rPr>
      </w:pPr>
      <w:r w:rsidRPr="000D1426">
        <w:rPr>
          <w:rStyle w:val="75pt0pt"/>
          <w:rFonts w:ascii="Times New Roman" w:hAnsi="Times New Roman" w:cs="Times New Roman"/>
          <w:sz w:val="24"/>
          <w:szCs w:val="24"/>
        </w:rPr>
        <w:t>Человек и пространство. Пейзаж – 7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Жанры в изобразительном искусстве.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Изображение пространства.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Правила построения перспективы. Воздушная перспектива.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Пейзаж — большой мир.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Пейзаж настроения. Природа и художник.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Пейзаж в русской живописи.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Пейзаж в графике.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Городской пейзаж.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Выразительные возможности изобразительного искусства. Язык и смысл.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t>7 класс</w:t>
      </w:r>
    </w:p>
    <w:p w:rsidR="002E5359" w:rsidRPr="000D1426" w:rsidRDefault="002E5359" w:rsidP="000D1426">
      <w:pPr>
        <w:ind w:firstLine="709"/>
        <w:rPr>
          <w:color w:val="auto"/>
          <w:sz w:val="24"/>
          <w:szCs w:val="24"/>
        </w:rPr>
      </w:pPr>
      <w:r w:rsidRPr="000D1426">
        <w:rPr>
          <w:color w:val="auto"/>
          <w:sz w:val="24"/>
          <w:szCs w:val="24"/>
          <w:lang w:bidi="ru-RU"/>
        </w:rPr>
        <w:t>Курс «Изобразительное искусство» изучается в общеобразовательных учреждениях в 1— 8 классах, но в МБОУ «</w:t>
      </w:r>
      <w:proofErr w:type="spellStart"/>
      <w:r w:rsidRPr="000D1426">
        <w:rPr>
          <w:color w:val="auto"/>
          <w:sz w:val="24"/>
          <w:szCs w:val="24"/>
          <w:lang w:bidi="ru-RU"/>
        </w:rPr>
        <w:t>Щекинская</w:t>
      </w:r>
      <w:proofErr w:type="spellEnd"/>
      <w:r w:rsidRPr="000D1426">
        <w:rPr>
          <w:color w:val="auto"/>
          <w:sz w:val="24"/>
          <w:szCs w:val="24"/>
          <w:lang w:bidi="ru-RU"/>
        </w:rPr>
        <w:t xml:space="preserve"> СОШ в связи с конкретными образовательными задачами курс «Изобразительное искусство» изучается в 1-7 классах, поэтому тема 8 класса «Дизайн и архитектура в жизни человека» изучается в 7 классе. 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ДИЗАЙН И АРХИТЕКТУРА В ЖИЗНИ ЧЕЛОВЕКА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Архитектура и дизайн — конструктивные искусства в ряду пространственных   искусств. Мир, который создает человек </w:t>
      </w:r>
    </w:p>
    <w:p w:rsidR="002E5359" w:rsidRPr="000D1426" w:rsidRDefault="002E5359" w:rsidP="000D1426">
      <w:pPr>
        <w:ind w:firstLine="709"/>
        <w:rPr>
          <w:rStyle w:val="0pt"/>
          <w:rFonts w:ascii="Times New Roman" w:hAnsi="Times New Roman" w:cs="Times New Roman"/>
          <w:sz w:val="24"/>
          <w:szCs w:val="24"/>
        </w:rPr>
      </w:pPr>
      <w:r w:rsidRPr="000D1426">
        <w:rPr>
          <w:rStyle w:val="0pt"/>
          <w:rFonts w:ascii="Times New Roman" w:hAnsi="Times New Roman" w:cs="Times New Roman"/>
          <w:sz w:val="24"/>
          <w:szCs w:val="24"/>
        </w:rPr>
        <w:t xml:space="preserve">Художник — дизайн — архитектура 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Искусство композиции — основа дизайна и архитектуры – 8 часов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20pt"/>
          <w:rFonts w:eastAsia="Georgia"/>
          <w:b w:val="0"/>
          <w:sz w:val="24"/>
          <w:szCs w:val="24"/>
        </w:rPr>
        <w:t>Основы композиции в конструктивных искусствах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Гармония, контраст и выразительность плоскостной композиции, шли «Внесем порядок в хаос!»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Прямые линии и организация пространства.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Цвет — элемент композиционного творчества.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Свободные формы: линии и тоновые пятна.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0pt0"/>
          <w:rFonts w:eastAsia="Georgia"/>
          <w:sz w:val="24"/>
          <w:szCs w:val="24"/>
        </w:rPr>
        <w:t>Буква</w:t>
      </w:r>
      <w:r w:rsidRPr="000D1426">
        <w:rPr>
          <w:sz w:val="24"/>
          <w:szCs w:val="24"/>
          <w:lang w:bidi="ru-RU"/>
        </w:rPr>
        <w:t xml:space="preserve"> — </w:t>
      </w:r>
      <w:r w:rsidRPr="000D1426">
        <w:rPr>
          <w:rStyle w:val="0pt0"/>
          <w:rFonts w:eastAsia="Georgia"/>
          <w:sz w:val="24"/>
          <w:szCs w:val="24"/>
        </w:rPr>
        <w:t>строка</w:t>
      </w:r>
      <w:r w:rsidRPr="000D1426">
        <w:rPr>
          <w:sz w:val="24"/>
          <w:szCs w:val="24"/>
          <w:lang w:bidi="ru-RU"/>
        </w:rPr>
        <w:t xml:space="preserve"> — </w:t>
      </w:r>
      <w:r w:rsidRPr="000D1426">
        <w:rPr>
          <w:rStyle w:val="0pt0"/>
          <w:rFonts w:eastAsia="Georgia"/>
          <w:sz w:val="24"/>
          <w:szCs w:val="24"/>
        </w:rPr>
        <w:t xml:space="preserve">текст </w:t>
      </w:r>
      <w:r w:rsidRPr="000D1426">
        <w:rPr>
          <w:sz w:val="24"/>
          <w:szCs w:val="24"/>
          <w:lang w:bidi="ru-RU"/>
        </w:rPr>
        <w:t>Искусство шрифта.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Когда текст и изображение вместе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Композиционные основы макетирования в графическом дизайне.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 бескрайнем море книг и журналов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Многообразие форм графического дизайна.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 мире вещей и зданий. Художественный язык конструктивных искусств – 8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Объект и пространство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От плоскостного изображения к объемному макету.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Взаимосвязь объектов в архитектурном макете.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Конструкция: часть и целое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Здание как сочетание различных объемов. Понятие модуля. Важнейшие архитектурные элементы здания.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Красота и целесообразность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Вещь как сочетание объемов и образ времени.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Форма и материал.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65pt0pt"/>
          <w:rFonts w:ascii="Times New Roman" w:hAnsi="Times New Roman" w:cs="Times New Roman"/>
          <w:sz w:val="24"/>
          <w:szCs w:val="24"/>
        </w:rPr>
        <w:t xml:space="preserve">Цвет в архитектуре и дизайне </w:t>
      </w:r>
      <w:r w:rsidRPr="000D1426">
        <w:rPr>
          <w:sz w:val="24"/>
          <w:szCs w:val="24"/>
          <w:lang w:bidi="ru-RU"/>
        </w:rPr>
        <w:t>Роль цвета в формотворчестве.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Город и человек. Социальное значение дизайна и архитектуры жизни человека - 11 часов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Город сквозь времена и страны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Образы материальной культуры прошлого.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lastRenderedPageBreak/>
        <w:t>Город сегодня и завтра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Пути развития современной архитектуры и дизайна.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Живое пространство города </w:t>
      </w:r>
      <w:r w:rsidRPr="000D1426">
        <w:rPr>
          <w:rStyle w:val="28pt0pt"/>
          <w:rFonts w:ascii="Times New Roman" w:hAnsi="Times New Roman" w:cs="Times New Roman"/>
          <w:bCs/>
          <w:sz w:val="24"/>
          <w:szCs w:val="24"/>
        </w:rPr>
        <w:t>Город, микрорайон, улица.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Вещь в городе и дома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Городской дизайн.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Интерьер и вещь в доме. Дизайн </w:t>
      </w:r>
      <w:proofErr w:type="gramStart"/>
      <w:r w:rsidRPr="000D1426">
        <w:rPr>
          <w:sz w:val="24"/>
          <w:szCs w:val="24"/>
          <w:lang w:bidi="ru-RU"/>
        </w:rPr>
        <w:t>пространственно-вещной</w:t>
      </w:r>
      <w:proofErr w:type="gramEnd"/>
      <w:r w:rsidRPr="000D1426">
        <w:rPr>
          <w:sz w:val="24"/>
          <w:szCs w:val="24"/>
          <w:lang w:bidi="ru-RU"/>
        </w:rPr>
        <w:t xml:space="preserve"> </w:t>
      </w:r>
      <w:proofErr w:type="spellStart"/>
      <w:r w:rsidRPr="000D1426">
        <w:rPr>
          <w:sz w:val="24"/>
          <w:szCs w:val="24"/>
          <w:lang w:val="en-US" w:bidi="en-US"/>
        </w:rPr>
        <w:t>cpe</w:t>
      </w:r>
      <w:r w:rsidRPr="000D1426">
        <w:rPr>
          <w:sz w:val="24"/>
          <w:szCs w:val="24"/>
          <w:lang w:bidi="en-US"/>
        </w:rPr>
        <w:t>ды</w:t>
      </w:r>
      <w:proofErr w:type="spellEnd"/>
      <w:r w:rsidRPr="000D1426">
        <w:rPr>
          <w:sz w:val="24"/>
          <w:szCs w:val="24"/>
          <w:lang w:bidi="en-US"/>
        </w:rPr>
        <w:t xml:space="preserve"> </w:t>
      </w:r>
      <w:r w:rsidRPr="000D1426">
        <w:rPr>
          <w:sz w:val="24"/>
          <w:szCs w:val="24"/>
          <w:lang w:bidi="ru-RU"/>
        </w:rPr>
        <w:t>интерьера.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Природа и архитектура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Организация архитектурно-ландшафтного пространства.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Ты</w:t>
      </w:r>
      <w:r w:rsidRPr="000D1426">
        <w:rPr>
          <w:rStyle w:val="24pt0pt"/>
          <w:rFonts w:ascii="Times New Roman" w:hAnsi="Times New Roman" w:cs="Times New Roman"/>
          <w:sz w:val="24"/>
          <w:szCs w:val="24"/>
        </w:rPr>
        <w:t xml:space="preserve"> — </w:t>
      </w:r>
      <w:r w:rsidRPr="000D1426">
        <w:rPr>
          <w:sz w:val="24"/>
          <w:szCs w:val="24"/>
          <w:lang w:bidi="ru-RU"/>
        </w:rPr>
        <w:t>архитектор!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 xml:space="preserve">Замысел </w:t>
      </w:r>
      <w:proofErr w:type="gramStart"/>
      <w:r w:rsidRPr="000D1426">
        <w:rPr>
          <w:sz w:val="24"/>
          <w:szCs w:val="24"/>
          <w:lang w:bidi="ru-RU"/>
        </w:rPr>
        <w:t>архитектурного проекта</w:t>
      </w:r>
      <w:proofErr w:type="gramEnd"/>
      <w:r w:rsidRPr="000D1426">
        <w:rPr>
          <w:sz w:val="24"/>
          <w:szCs w:val="24"/>
          <w:lang w:bidi="ru-RU"/>
        </w:rPr>
        <w:t xml:space="preserve"> и его осуществление.</w:t>
      </w:r>
    </w:p>
    <w:p w:rsidR="002E5359" w:rsidRPr="000D1426" w:rsidRDefault="002E5359" w:rsidP="000D1426">
      <w:pPr>
        <w:ind w:firstLine="709"/>
        <w:rPr>
          <w:sz w:val="24"/>
          <w:szCs w:val="24"/>
          <w:lang w:bidi="ru-RU"/>
        </w:rPr>
      </w:pPr>
      <w:r w:rsidRPr="000D1426">
        <w:rPr>
          <w:sz w:val="24"/>
          <w:szCs w:val="24"/>
          <w:lang w:bidi="ru-RU"/>
        </w:rPr>
        <w:t xml:space="preserve">Человек в зеркале дизайна и архитектуры. Образ жизни индивидуальное проектирование – 7 часов 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rStyle w:val="365pt0pt"/>
          <w:rFonts w:ascii="Times New Roman" w:hAnsi="Times New Roman" w:cs="Times New Roman"/>
          <w:sz w:val="24"/>
          <w:szCs w:val="24"/>
        </w:rPr>
        <w:t>Мой дом</w:t>
      </w:r>
      <w:r w:rsidRPr="000D1426">
        <w:rPr>
          <w:rStyle w:val="34pt0pt"/>
          <w:rFonts w:ascii="Times New Roman" w:hAnsi="Times New Roman" w:cs="Times New Roman"/>
          <w:sz w:val="24"/>
          <w:szCs w:val="24"/>
        </w:rPr>
        <w:t xml:space="preserve"> — </w:t>
      </w:r>
      <w:r w:rsidRPr="000D1426">
        <w:rPr>
          <w:rStyle w:val="365pt0pt"/>
          <w:rFonts w:ascii="Times New Roman" w:hAnsi="Times New Roman" w:cs="Times New Roman"/>
          <w:sz w:val="24"/>
          <w:szCs w:val="24"/>
        </w:rPr>
        <w:t>мой образ жизни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Скажи мне, как ты живешь, и я скажу, какой у тебя дом. Интерьер, который мы создаем.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Пугало в огороде, или ... под шепот фонтанных струй.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Мода, культура и ты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Композиционно-конструктивные принципы дизайна одежды. Встречают по одежке.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Автопортрет на каждый день.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  <w:lang w:bidi="ru-RU"/>
        </w:rPr>
        <w:t>Моделируя себя — моделируешь мир</w:t>
      </w:r>
    </w:p>
    <w:p w:rsidR="002E5359" w:rsidRPr="000D1426" w:rsidRDefault="002E5359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Pr="000D1426" w:rsidRDefault="00A8684C" w:rsidP="000D1426">
      <w:pPr>
        <w:ind w:firstLine="709"/>
        <w:rPr>
          <w:sz w:val="24"/>
          <w:szCs w:val="24"/>
        </w:rPr>
      </w:pPr>
    </w:p>
    <w:p w:rsidR="00A8684C" w:rsidRDefault="00A8684C" w:rsidP="000D1426">
      <w:pPr>
        <w:ind w:firstLine="709"/>
        <w:rPr>
          <w:sz w:val="24"/>
          <w:szCs w:val="24"/>
        </w:rPr>
      </w:pPr>
    </w:p>
    <w:p w:rsidR="00E103CD" w:rsidRPr="000D1426" w:rsidRDefault="00E103CD" w:rsidP="000D1426">
      <w:pPr>
        <w:ind w:firstLine="709"/>
        <w:rPr>
          <w:sz w:val="24"/>
          <w:szCs w:val="24"/>
        </w:rPr>
      </w:pPr>
      <w:bookmarkStart w:id="0" w:name="_GoBack"/>
      <w:bookmarkEnd w:id="0"/>
    </w:p>
    <w:p w:rsidR="002E5359" w:rsidRPr="000D1426" w:rsidRDefault="002E5359" w:rsidP="000D1426">
      <w:pPr>
        <w:ind w:firstLine="709"/>
        <w:rPr>
          <w:sz w:val="24"/>
          <w:szCs w:val="24"/>
        </w:rPr>
      </w:pPr>
      <w:r w:rsidRPr="000D1426">
        <w:rPr>
          <w:sz w:val="24"/>
          <w:szCs w:val="24"/>
        </w:rPr>
        <w:lastRenderedPageBreak/>
        <w:t>4. Тематическое планирование с указанием количества часов, отводимых на освоение каждой темы</w:t>
      </w:r>
    </w:p>
    <w:p w:rsidR="002E5359" w:rsidRPr="000D1426" w:rsidRDefault="002E5359" w:rsidP="000D1426">
      <w:pPr>
        <w:ind w:firstLine="709"/>
        <w:rPr>
          <w:rStyle w:val="dash041e005f0431005f044b005f0447005f043d005f044b005f0439005f005fchar1char1"/>
          <w:b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  <w:r w:rsidRPr="000D1426">
        <w:rPr>
          <w:color w:val="auto"/>
          <w:sz w:val="24"/>
          <w:szCs w:val="24"/>
          <w:lang w:eastAsia="en-US"/>
        </w:rPr>
        <w:tab/>
        <w:t>5 класс</w:t>
      </w: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46"/>
        <w:gridCol w:w="1417"/>
        <w:gridCol w:w="1701"/>
        <w:gridCol w:w="1701"/>
        <w:gridCol w:w="1276"/>
        <w:gridCol w:w="1834"/>
      </w:tblGrid>
      <w:tr w:rsidR="002E5359" w:rsidRPr="00237D30" w:rsidTr="00237D30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 xml:space="preserve"> Из них (количество часов)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Проектная деятельность</w:t>
            </w: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(направление, наименование проекта)</w:t>
            </w:r>
          </w:p>
        </w:tc>
      </w:tr>
      <w:tr w:rsidR="002E5359" w:rsidRPr="00237D30" w:rsidTr="00237D30"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практические</w:t>
            </w:r>
          </w:p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контрольные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</w:tr>
      <w:tr w:rsidR="002E5359" w:rsidRPr="00237D30" w:rsidTr="00237D3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</w:rPr>
            </w:pPr>
            <w:r w:rsidRPr="00237D30">
              <w:rPr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Коллективный проект «Традиционное крестьянское искусство»</w:t>
            </w:r>
          </w:p>
        </w:tc>
      </w:tr>
      <w:tr w:rsidR="002E5359" w:rsidRPr="00237D30" w:rsidTr="00237D3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i/>
                <w:sz w:val="24"/>
                <w:szCs w:val="24"/>
              </w:rPr>
            </w:pPr>
            <w:r w:rsidRPr="00237D30">
              <w:rPr>
                <w:sz w:val="24"/>
                <w:szCs w:val="24"/>
                <w:lang w:bidi="ru-RU"/>
              </w:rPr>
              <w:t xml:space="preserve">Связь времен в народном искусстве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Исследовательский проект об особенностях игрушек одного из промыслов</w:t>
            </w:r>
          </w:p>
        </w:tc>
      </w:tr>
      <w:tr w:rsidR="002E5359" w:rsidRPr="00237D30" w:rsidTr="00237D3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</w:rPr>
            </w:pPr>
            <w:r w:rsidRPr="00237D30">
              <w:rPr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</w:tr>
      <w:tr w:rsidR="002E5359" w:rsidRPr="00237D30" w:rsidTr="00237D3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</w:tr>
      <w:tr w:rsidR="002E5359" w:rsidRPr="00237D30" w:rsidTr="00237D30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color w:val="auto"/>
                <w:sz w:val="24"/>
                <w:szCs w:val="24"/>
                <w:lang w:eastAsia="en-US"/>
              </w:rPr>
            </w:pPr>
            <w:r w:rsidRPr="00237D30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2E5359" w:rsidP="00237D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237D30" w:rsidRDefault="00A8684C" w:rsidP="00237D30">
            <w:pPr>
              <w:rPr>
                <w:sz w:val="24"/>
                <w:szCs w:val="24"/>
                <w:lang w:eastAsia="ar-SA"/>
              </w:rPr>
            </w:pPr>
            <w:r w:rsidRPr="00237D30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  <w:r w:rsidRPr="000D1426">
        <w:rPr>
          <w:color w:val="auto"/>
          <w:sz w:val="24"/>
          <w:szCs w:val="24"/>
          <w:lang w:eastAsia="en-US"/>
        </w:rPr>
        <w:t>6 класс</w:t>
      </w:r>
    </w:p>
    <w:tbl>
      <w:tblPr>
        <w:tblW w:w="10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107"/>
        <w:gridCol w:w="1417"/>
        <w:gridCol w:w="1701"/>
        <w:gridCol w:w="1559"/>
        <w:gridCol w:w="1334"/>
        <w:gridCol w:w="1843"/>
      </w:tblGrid>
      <w:tr w:rsidR="002E5359" w:rsidRPr="000D1426" w:rsidTr="000D1426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 xml:space="preserve"> Из них (количество часов)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Проектная деятельность</w:t>
            </w: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(направление, наименование проекта)</w:t>
            </w: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практические</w:t>
            </w: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контрольные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</w:rPr>
            </w:pPr>
            <w:r w:rsidRPr="000D1426">
              <w:rPr>
                <w:sz w:val="24"/>
                <w:szCs w:val="24"/>
                <w:lang w:bidi="ru-RU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1426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Мир наших вещей. Натюрморт  </w:t>
            </w: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736844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Творческий п</w:t>
            </w:r>
            <w:r w:rsidR="002E5359" w:rsidRPr="000D1426">
              <w:rPr>
                <w:color w:val="auto"/>
                <w:sz w:val="24"/>
                <w:szCs w:val="24"/>
                <w:lang w:eastAsia="en-US"/>
              </w:rPr>
              <w:t>роект «Натюрморт-настроение»</w:t>
            </w: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</w:rPr>
            </w:pPr>
            <w:r w:rsidRPr="000D1426">
              <w:rPr>
                <w:sz w:val="24"/>
                <w:szCs w:val="24"/>
                <w:lang w:bidi="ru-RU"/>
              </w:rPr>
              <w:t xml:space="preserve">Вглядываясь в человека. Портрет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736844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Творческий п</w:t>
            </w:r>
            <w:r w:rsidR="002E5359" w:rsidRPr="000D1426">
              <w:rPr>
                <w:sz w:val="24"/>
                <w:szCs w:val="24"/>
                <w:lang w:eastAsia="ar-SA"/>
              </w:rPr>
              <w:t>роект «Портрет близкого человека»</w:t>
            </w: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0D1426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ab/>
            </w: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ab/>
            </w:r>
            <w:r w:rsidRPr="000D1426">
              <w:rPr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</w:tr>
      <w:tr w:rsidR="002E5359" w:rsidRPr="000D1426" w:rsidTr="000D1426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A8684C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A8684C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237D30" w:rsidRDefault="00237D30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  <w:r w:rsidRPr="000D1426">
        <w:rPr>
          <w:color w:val="auto"/>
          <w:sz w:val="24"/>
          <w:szCs w:val="24"/>
          <w:lang w:eastAsia="en-US"/>
        </w:rPr>
        <w:t>7 класс</w:t>
      </w: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266"/>
        <w:gridCol w:w="1417"/>
        <w:gridCol w:w="1701"/>
        <w:gridCol w:w="1685"/>
        <w:gridCol w:w="1276"/>
        <w:gridCol w:w="1717"/>
      </w:tblGrid>
      <w:tr w:rsidR="002E5359" w:rsidRPr="000D1426" w:rsidTr="002E5359">
        <w:trPr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 xml:space="preserve"> Из них (количество часов)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Проектная деятельность</w:t>
            </w: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(направление, наименование проекта)</w:t>
            </w: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практические</w:t>
            </w:r>
          </w:p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контрольные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0D1426">
              <w:rPr>
                <w:rStyle w:val="0pt"/>
                <w:rFonts w:ascii="Times New Roman" w:hAnsi="Times New Roman" w:cs="Times New Roman"/>
                <w:b w:val="0"/>
                <w:sz w:val="24"/>
                <w:szCs w:val="24"/>
              </w:rPr>
              <w:t>Художник — дизайн — архитектура.</w:t>
            </w:r>
            <w:r w:rsidRPr="000D1426">
              <w:rPr>
                <w:sz w:val="24"/>
                <w:szCs w:val="24"/>
                <w:lang w:bidi="ru-RU"/>
              </w:rPr>
              <w:t xml:space="preserve"> Искусство композиции — основа дизайна и архитектуры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</w:rPr>
            </w:pPr>
            <w:r w:rsidRPr="000D1426">
              <w:rPr>
                <w:sz w:val="24"/>
                <w:szCs w:val="24"/>
                <w:lang w:bidi="ru-RU"/>
              </w:rPr>
              <w:t>В мире вещей и зданий. Художественный язык конструктив</w:t>
            </w:r>
            <w:r w:rsidRPr="000D1426">
              <w:rPr>
                <w:sz w:val="24"/>
                <w:szCs w:val="24"/>
                <w:lang w:bidi="ru-RU"/>
              </w:rPr>
              <w:softHyphen/>
              <w:t>ных искусств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736844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Творческий п</w:t>
            </w:r>
            <w:r w:rsidR="002E5359" w:rsidRPr="000D1426">
              <w:rPr>
                <w:color w:val="auto"/>
                <w:sz w:val="24"/>
                <w:szCs w:val="24"/>
                <w:lang w:eastAsia="en-US"/>
              </w:rPr>
              <w:t xml:space="preserve">роект «Из вещи – вещь» или </w:t>
            </w:r>
          </w:p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 xml:space="preserve"> «Сочинение вещи»</w:t>
            </w: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i/>
                <w:color w:val="FF0000"/>
                <w:sz w:val="24"/>
                <w:szCs w:val="24"/>
              </w:rPr>
            </w:pPr>
            <w:r w:rsidRPr="000D1426">
              <w:rPr>
                <w:sz w:val="24"/>
                <w:szCs w:val="24"/>
                <w:lang w:bidi="ru-RU"/>
              </w:rPr>
              <w:t xml:space="preserve">Город и человек. Социальное значение дизайна и архитектуры жизни человека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i/>
                <w:sz w:val="24"/>
                <w:szCs w:val="24"/>
                <w:lang w:bidi="ru-RU"/>
              </w:rPr>
            </w:pPr>
            <w:r w:rsidRPr="000D1426">
              <w:rPr>
                <w:sz w:val="24"/>
                <w:szCs w:val="24"/>
                <w:lang w:bidi="ru-RU"/>
              </w:rPr>
              <w:t xml:space="preserve">Человек в зеркале дизайна и архитектуры. Образ жизни индивидуальное проектирование  </w:t>
            </w:r>
          </w:p>
          <w:p w:rsidR="002E5359" w:rsidRPr="000D1426" w:rsidRDefault="002E5359" w:rsidP="000D1426">
            <w:pPr>
              <w:ind w:firstLine="709"/>
              <w:rPr>
                <w:i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736844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Творческий п</w:t>
            </w:r>
            <w:r w:rsidR="002E5359" w:rsidRPr="000D1426">
              <w:rPr>
                <w:color w:val="auto"/>
                <w:sz w:val="24"/>
                <w:szCs w:val="24"/>
                <w:lang w:eastAsia="en-US"/>
              </w:rPr>
              <w:t>роект «Портрет моей комнаты»</w:t>
            </w:r>
          </w:p>
        </w:tc>
      </w:tr>
      <w:tr w:rsidR="002E5359" w:rsidRPr="000D1426" w:rsidTr="002E5359">
        <w:trPr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color w:val="auto"/>
                <w:sz w:val="24"/>
                <w:szCs w:val="24"/>
                <w:lang w:eastAsia="en-US"/>
              </w:rPr>
            </w:pPr>
            <w:r w:rsidRPr="000D142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2E5359" w:rsidP="000D1426">
            <w:pPr>
              <w:ind w:firstLine="709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59" w:rsidRPr="000D1426" w:rsidRDefault="00A8684C" w:rsidP="000D1426">
            <w:pPr>
              <w:ind w:firstLine="709"/>
              <w:rPr>
                <w:sz w:val="24"/>
                <w:szCs w:val="24"/>
                <w:lang w:eastAsia="ar-SA"/>
              </w:rPr>
            </w:pPr>
            <w:r w:rsidRPr="000D1426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2E5359" w:rsidRPr="000D1426" w:rsidRDefault="002E5359" w:rsidP="000D1426">
      <w:pPr>
        <w:ind w:firstLine="709"/>
        <w:rPr>
          <w:color w:val="auto"/>
          <w:sz w:val="24"/>
          <w:szCs w:val="24"/>
          <w:lang w:eastAsia="en-US"/>
        </w:rPr>
      </w:pPr>
    </w:p>
    <w:p w:rsidR="00183158" w:rsidRPr="000D1426" w:rsidRDefault="00183158" w:rsidP="000D1426">
      <w:pPr>
        <w:ind w:firstLine="709"/>
        <w:rPr>
          <w:sz w:val="24"/>
          <w:szCs w:val="24"/>
        </w:rPr>
      </w:pPr>
    </w:p>
    <w:sectPr w:rsidR="00183158" w:rsidRPr="000D1426" w:rsidSect="00237D30">
      <w:footerReference w:type="default" r:id="rId9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C1" w:rsidRDefault="00854AC1" w:rsidP="004C438C">
      <w:r>
        <w:separator/>
      </w:r>
    </w:p>
  </w:endnote>
  <w:endnote w:type="continuationSeparator" w:id="0">
    <w:p w:rsidR="00854AC1" w:rsidRDefault="00854AC1" w:rsidP="004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5A" w:rsidRPr="00237D30" w:rsidRDefault="00334E5A">
    <w:pPr>
      <w:pStyle w:val="aa"/>
      <w:jc w:val="center"/>
      <w:rPr>
        <w:sz w:val="24"/>
        <w:szCs w:val="24"/>
      </w:rPr>
    </w:pPr>
    <w:r w:rsidRPr="00237D30">
      <w:rPr>
        <w:sz w:val="24"/>
        <w:szCs w:val="24"/>
      </w:rPr>
      <w:fldChar w:fldCharType="begin"/>
    </w:r>
    <w:r w:rsidRPr="00237D30">
      <w:rPr>
        <w:sz w:val="24"/>
        <w:szCs w:val="24"/>
      </w:rPr>
      <w:instrText xml:space="preserve"> PAGE   \* MERGEFORMAT </w:instrText>
    </w:r>
    <w:r w:rsidRPr="00237D30">
      <w:rPr>
        <w:sz w:val="24"/>
        <w:szCs w:val="24"/>
      </w:rPr>
      <w:fldChar w:fldCharType="separate"/>
    </w:r>
    <w:r w:rsidR="00E103CD">
      <w:rPr>
        <w:noProof/>
        <w:sz w:val="24"/>
        <w:szCs w:val="24"/>
      </w:rPr>
      <w:t>17</w:t>
    </w:r>
    <w:r w:rsidRPr="00237D30">
      <w:rPr>
        <w:noProof/>
        <w:sz w:val="24"/>
        <w:szCs w:val="24"/>
      </w:rPr>
      <w:fldChar w:fldCharType="end"/>
    </w:r>
  </w:p>
  <w:p w:rsidR="00334E5A" w:rsidRDefault="00334E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C1" w:rsidRDefault="00854AC1" w:rsidP="004C438C">
      <w:r>
        <w:separator/>
      </w:r>
    </w:p>
  </w:footnote>
  <w:footnote w:type="continuationSeparator" w:id="0">
    <w:p w:rsidR="00854AC1" w:rsidRDefault="00854AC1" w:rsidP="004C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A3A"/>
    <w:multiLevelType w:val="multilevel"/>
    <w:tmpl w:val="70169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35B0"/>
    <w:multiLevelType w:val="hybridMultilevel"/>
    <w:tmpl w:val="A8D68F4E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AA05831"/>
    <w:multiLevelType w:val="hybridMultilevel"/>
    <w:tmpl w:val="4A7A84C0"/>
    <w:lvl w:ilvl="0" w:tplc="6DEEB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57FBE"/>
    <w:multiLevelType w:val="multilevel"/>
    <w:tmpl w:val="F6D6295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4FAF"/>
    <w:multiLevelType w:val="multilevel"/>
    <w:tmpl w:val="70169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370A7"/>
    <w:multiLevelType w:val="multilevel"/>
    <w:tmpl w:val="0EAC309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5938"/>
    <w:multiLevelType w:val="multilevel"/>
    <w:tmpl w:val="1B0E3D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0790D"/>
    <w:multiLevelType w:val="hybridMultilevel"/>
    <w:tmpl w:val="FE4444D6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9">
    <w:nsid w:val="3A2600DC"/>
    <w:multiLevelType w:val="hybridMultilevel"/>
    <w:tmpl w:val="706C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8300C"/>
    <w:multiLevelType w:val="multilevel"/>
    <w:tmpl w:val="E5A4626C"/>
    <w:lvl w:ilvl="0">
      <w:start w:val="2017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81AB5"/>
    <w:multiLevelType w:val="hybridMultilevel"/>
    <w:tmpl w:val="9EB2941E"/>
    <w:lvl w:ilvl="0" w:tplc="3E38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B60D2D"/>
    <w:multiLevelType w:val="multilevel"/>
    <w:tmpl w:val="31807B2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973BD3"/>
    <w:multiLevelType w:val="hybridMultilevel"/>
    <w:tmpl w:val="BBAC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21A"/>
    <w:rsid w:val="0008499F"/>
    <w:rsid w:val="000A7A30"/>
    <w:rsid w:val="000C42C0"/>
    <w:rsid w:val="000C5FD3"/>
    <w:rsid w:val="000D1426"/>
    <w:rsid w:val="00170CBA"/>
    <w:rsid w:val="0017354E"/>
    <w:rsid w:val="00183158"/>
    <w:rsid w:val="001E1F8F"/>
    <w:rsid w:val="001E51EE"/>
    <w:rsid w:val="002046E4"/>
    <w:rsid w:val="002237A6"/>
    <w:rsid w:val="00226261"/>
    <w:rsid w:val="0023221A"/>
    <w:rsid w:val="00237D30"/>
    <w:rsid w:val="002B020E"/>
    <w:rsid w:val="002E5359"/>
    <w:rsid w:val="002E6161"/>
    <w:rsid w:val="00331186"/>
    <w:rsid w:val="00334E5A"/>
    <w:rsid w:val="00345396"/>
    <w:rsid w:val="00361C74"/>
    <w:rsid w:val="003A0E68"/>
    <w:rsid w:val="003B55C4"/>
    <w:rsid w:val="003E4420"/>
    <w:rsid w:val="00437F8E"/>
    <w:rsid w:val="004C438C"/>
    <w:rsid w:val="004D6A4C"/>
    <w:rsid w:val="004F7526"/>
    <w:rsid w:val="005025D8"/>
    <w:rsid w:val="00521884"/>
    <w:rsid w:val="005D5679"/>
    <w:rsid w:val="006101E1"/>
    <w:rsid w:val="00630F7E"/>
    <w:rsid w:val="0065673D"/>
    <w:rsid w:val="006772AF"/>
    <w:rsid w:val="00684A87"/>
    <w:rsid w:val="0069405A"/>
    <w:rsid w:val="006A136E"/>
    <w:rsid w:val="006A78B0"/>
    <w:rsid w:val="007337B4"/>
    <w:rsid w:val="00736844"/>
    <w:rsid w:val="00750E4F"/>
    <w:rsid w:val="00751F28"/>
    <w:rsid w:val="00780DC3"/>
    <w:rsid w:val="007850D0"/>
    <w:rsid w:val="007E23C7"/>
    <w:rsid w:val="007F02FE"/>
    <w:rsid w:val="007F2A8E"/>
    <w:rsid w:val="00802A5E"/>
    <w:rsid w:val="008072B5"/>
    <w:rsid w:val="00813220"/>
    <w:rsid w:val="008146D5"/>
    <w:rsid w:val="0082525A"/>
    <w:rsid w:val="008318C4"/>
    <w:rsid w:val="008327B0"/>
    <w:rsid w:val="00834566"/>
    <w:rsid w:val="00847549"/>
    <w:rsid w:val="008533E7"/>
    <w:rsid w:val="00854AC1"/>
    <w:rsid w:val="008B5072"/>
    <w:rsid w:val="008B67EA"/>
    <w:rsid w:val="008F0569"/>
    <w:rsid w:val="00904500"/>
    <w:rsid w:val="00972F78"/>
    <w:rsid w:val="009D5204"/>
    <w:rsid w:val="009F0E4B"/>
    <w:rsid w:val="00A009EB"/>
    <w:rsid w:val="00A47A04"/>
    <w:rsid w:val="00A8684C"/>
    <w:rsid w:val="00AC40DD"/>
    <w:rsid w:val="00AC7581"/>
    <w:rsid w:val="00AF3D54"/>
    <w:rsid w:val="00B23ED4"/>
    <w:rsid w:val="00B32DC3"/>
    <w:rsid w:val="00B53156"/>
    <w:rsid w:val="00B83B53"/>
    <w:rsid w:val="00BB4215"/>
    <w:rsid w:val="00BD0466"/>
    <w:rsid w:val="00BF3736"/>
    <w:rsid w:val="00C035E7"/>
    <w:rsid w:val="00C5021B"/>
    <w:rsid w:val="00C65D74"/>
    <w:rsid w:val="00C76F18"/>
    <w:rsid w:val="00D24CFB"/>
    <w:rsid w:val="00D61191"/>
    <w:rsid w:val="00D679CA"/>
    <w:rsid w:val="00D953C1"/>
    <w:rsid w:val="00DA1A10"/>
    <w:rsid w:val="00E103CD"/>
    <w:rsid w:val="00E574C9"/>
    <w:rsid w:val="00E60B2B"/>
    <w:rsid w:val="00EC1D04"/>
    <w:rsid w:val="00ED0AB6"/>
    <w:rsid w:val="00F013A4"/>
    <w:rsid w:val="00F541CD"/>
    <w:rsid w:val="00F75D4B"/>
    <w:rsid w:val="00F86C6F"/>
    <w:rsid w:val="00FA41DE"/>
    <w:rsid w:val="00FC4208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3221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322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3221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3221A"/>
    <w:pPr>
      <w:ind w:left="720" w:firstLine="700"/>
      <w:jc w:val="both"/>
    </w:pPr>
    <w:rPr>
      <w:bCs w:val="0"/>
      <w:color w:val="auto"/>
      <w:sz w:val="24"/>
      <w:szCs w:val="24"/>
    </w:rPr>
  </w:style>
  <w:style w:type="table" w:customStyle="1" w:styleId="11">
    <w:name w:val="Сетка таблицы1"/>
    <w:basedOn w:val="a1"/>
    <w:uiPriority w:val="59"/>
    <w:rsid w:val="0023221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2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F75D4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2"/>
    <w:rsid w:val="00F75D4B"/>
    <w:rPr>
      <w:rFonts w:ascii="Georgia" w:eastAsia="Georgia" w:hAnsi="Georgia" w:cs="Georgia"/>
      <w:spacing w:val="2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75D4B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F75D4B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F75D4B"/>
    <w:pPr>
      <w:widowControl w:val="0"/>
      <w:shd w:val="clear" w:color="auto" w:fill="FFFFFF"/>
      <w:spacing w:line="202" w:lineRule="exact"/>
      <w:ind w:hanging="280"/>
      <w:jc w:val="both"/>
    </w:pPr>
    <w:rPr>
      <w:rFonts w:ascii="Georgia" w:eastAsia="Georgia" w:hAnsi="Georgia" w:cs="Georgia"/>
      <w:bCs w:val="0"/>
      <w:color w:val="auto"/>
      <w:spacing w:val="2"/>
      <w:sz w:val="16"/>
      <w:szCs w:val="16"/>
      <w:lang w:eastAsia="en-US"/>
    </w:rPr>
  </w:style>
  <w:style w:type="paragraph" w:customStyle="1" w:styleId="14">
    <w:name w:val="Заголовок №1"/>
    <w:basedOn w:val="a"/>
    <w:link w:val="13"/>
    <w:rsid w:val="00F75D4B"/>
    <w:pPr>
      <w:widowControl w:val="0"/>
      <w:shd w:val="clear" w:color="auto" w:fill="FFFFFF"/>
      <w:spacing w:before="240" w:line="264" w:lineRule="exact"/>
      <w:jc w:val="center"/>
      <w:outlineLvl w:val="0"/>
    </w:pPr>
    <w:rPr>
      <w:rFonts w:ascii="Tahoma" w:eastAsia="Tahoma" w:hAnsi="Tahoma" w:cs="Tahoma"/>
      <w:b/>
      <w:color w:val="auto"/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6772A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6"/>
    <w:rsid w:val="001735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eorgia75pt0pt">
    <w:name w:val="Основной текст + Georgia;7;5 pt;Курсив;Интервал 0 pt"/>
    <w:basedOn w:val="a6"/>
    <w:rsid w:val="0017354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656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02A5E"/>
    <w:rPr>
      <w:rFonts w:ascii="Georgia" w:eastAsia="Georgia" w:hAnsi="Georgia" w:cs="Georgia"/>
      <w:b/>
      <w:bCs/>
      <w:spacing w:val="4"/>
      <w:sz w:val="15"/>
      <w:szCs w:val="15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6"/>
    <w:rsid w:val="00802A5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A5E"/>
    <w:pPr>
      <w:widowControl w:val="0"/>
      <w:shd w:val="clear" w:color="auto" w:fill="FFFFFF"/>
      <w:spacing w:after="120" w:line="0" w:lineRule="atLeast"/>
      <w:jc w:val="center"/>
    </w:pPr>
    <w:rPr>
      <w:rFonts w:ascii="Georgia" w:eastAsia="Georgia" w:hAnsi="Georgia" w:cs="Georgia"/>
      <w:b/>
      <w:color w:val="auto"/>
      <w:spacing w:val="4"/>
      <w:sz w:val="15"/>
      <w:szCs w:val="15"/>
      <w:lang w:eastAsia="en-US"/>
    </w:rPr>
  </w:style>
  <w:style w:type="character" w:customStyle="1" w:styleId="20pt">
    <w:name w:val="Основной текст (2) + Курсив;Интервал 0 pt"/>
    <w:basedOn w:val="2"/>
    <w:rsid w:val="008475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7549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7549"/>
    <w:pPr>
      <w:widowControl w:val="0"/>
      <w:shd w:val="clear" w:color="auto" w:fill="FFFFFF"/>
      <w:spacing w:line="202" w:lineRule="exact"/>
      <w:ind w:firstLine="280"/>
    </w:pPr>
    <w:rPr>
      <w:b/>
      <w:i/>
      <w:iCs/>
      <w:color w:val="auto"/>
      <w:spacing w:val="-3"/>
      <w:sz w:val="18"/>
      <w:szCs w:val="18"/>
      <w:lang w:eastAsia="en-US"/>
    </w:rPr>
  </w:style>
  <w:style w:type="character" w:customStyle="1" w:styleId="65pt0pt">
    <w:name w:val="Основной текст + 6;5 pt;Полужирный;Курсив;Интервал 0 pt"/>
    <w:basedOn w:val="a6"/>
    <w:rsid w:val="00847549"/>
    <w:rPr>
      <w:rFonts w:ascii="Georgia" w:eastAsia="Georgia" w:hAnsi="Georgia" w:cs="Georgia"/>
      <w:b/>
      <w:bCs/>
      <w:i/>
      <w:iCs/>
      <w:smallCaps w:val="0"/>
      <w:strike w:val="0"/>
      <w:color w:val="000000"/>
      <w:spacing w:val="-4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Не полужирный;Не курсив;Интервал 0 pt"/>
    <w:basedOn w:val="2"/>
    <w:rsid w:val="00847549"/>
    <w:rPr>
      <w:rFonts w:ascii="Georgia" w:eastAsia="Georgia" w:hAnsi="Georgia" w:cs="Georgia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Не полужирный;Не курсив;Интервал 0 pt"/>
    <w:basedOn w:val="2"/>
    <w:rsid w:val="0084754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Курсив;Интервал 0 pt"/>
    <w:basedOn w:val="3"/>
    <w:rsid w:val="00847549"/>
    <w:rPr>
      <w:rFonts w:ascii="Georgia" w:eastAsia="Georgia" w:hAnsi="Georgia" w:cs="Georgia"/>
      <w:b/>
      <w:bCs/>
      <w:i/>
      <w:iCs/>
      <w:smallCaps w:val="0"/>
      <w:strike w:val="0"/>
      <w:color w:val="000000"/>
      <w:spacing w:val="-4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4pt0pt">
    <w:name w:val="Основной текст (3) + 4 pt;Не полужирный;Интервал 0 pt"/>
    <w:basedOn w:val="3"/>
    <w:rsid w:val="0084754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6"/>
    <w:rsid w:val="00E60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4C4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38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C4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38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3A4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2E5359"/>
    <w:pPr>
      <w:widowControl w:val="0"/>
      <w:shd w:val="clear" w:color="auto" w:fill="FFFFFF"/>
      <w:spacing w:line="248" w:lineRule="exact"/>
      <w:ind w:hanging="280"/>
      <w:jc w:val="both"/>
    </w:pPr>
    <w:rPr>
      <w:bCs w:val="0"/>
      <w:spacing w:val="2"/>
      <w:sz w:val="19"/>
      <w:szCs w:val="19"/>
      <w:lang w:bidi="ru-RU"/>
    </w:rPr>
  </w:style>
  <w:style w:type="paragraph" w:customStyle="1" w:styleId="36">
    <w:name w:val="Основной текст36"/>
    <w:basedOn w:val="a"/>
    <w:rsid w:val="00437F8E"/>
    <w:pPr>
      <w:shd w:val="clear" w:color="auto" w:fill="FFFFFF"/>
      <w:spacing w:line="310" w:lineRule="exact"/>
      <w:ind w:hanging="440"/>
      <w:jc w:val="both"/>
    </w:pPr>
    <w:rPr>
      <w:bCs w:val="0"/>
      <w:color w:val="auto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61C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C74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00F8-A3B8-4FD2-85B9-0E91C0A4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18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SPecialiST RePack</Company>
  <LinksUpToDate>false</LinksUpToDate>
  <CharactersWithSpaces>41441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Гаврилова Н.В.</dc:creator>
  <cp:lastModifiedBy>Asus</cp:lastModifiedBy>
  <cp:revision>50</cp:revision>
  <cp:lastPrinted>2019-01-14T19:34:00Z</cp:lastPrinted>
  <dcterms:created xsi:type="dcterms:W3CDTF">2016-09-03T09:12:00Z</dcterms:created>
  <dcterms:modified xsi:type="dcterms:W3CDTF">2019-01-14T19:40:00Z</dcterms:modified>
</cp:coreProperties>
</file>